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37A" w:rsidRDefault="00C25FE5" w:rsidP="00971D59">
      <w:bookmarkStart w:id="0" w:name="_GoBack"/>
      <w:bookmarkEnd w:id="0"/>
      <w:r w:rsidRPr="00C25FE5">
        <w:rPr>
          <w:rFonts w:ascii="Verdana" w:hAnsi="Verdana"/>
          <w:sz w:val="18"/>
          <w:szCs w:val="18"/>
        </w:rPr>
        <w:t xml:space="preserve">Havenbedrijven en ondernemersverenigingen startten in 2014 samen met het Rijk het werkprogramma </w:t>
      </w:r>
      <w:r w:rsidR="00CF75DA">
        <w:rPr>
          <w:rFonts w:ascii="Verdana" w:hAnsi="Verdana"/>
          <w:sz w:val="18"/>
          <w:szCs w:val="18"/>
        </w:rPr>
        <w:t xml:space="preserve">met </w:t>
      </w:r>
      <w:r w:rsidRPr="00C25FE5">
        <w:rPr>
          <w:rFonts w:ascii="Verdana" w:hAnsi="Verdana"/>
          <w:sz w:val="18"/>
          <w:szCs w:val="18"/>
        </w:rPr>
        <w:t>een diversiteit aan acties</w:t>
      </w:r>
      <w:r w:rsidR="00CF75DA" w:rsidRPr="00CF75DA">
        <w:rPr>
          <w:rFonts w:ascii="Verdana" w:hAnsi="Verdana"/>
          <w:sz w:val="18"/>
          <w:szCs w:val="18"/>
        </w:rPr>
        <w:t xml:space="preserve"> die bijdragen aan versterking van het vestigings- en ondernemingsklimaat in de zeehavens</w:t>
      </w:r>
      <w:r w:rsidR="00CF6F76">
        <w:rPr>
          <w:rFonts w:ascii="Verdana" w:hAnsi="Verdana"/>
          <w:sz w:val="18"/>
          <w:szCs w:val="18"/>
        </w:rPr>
        <w:t xml:space="preserve"> en daarmee de concurrentiepositie</w:t>
      </w:r>
      <w:r w:rsidR="00CF75DA">
        <w:rPr>
          <w:rFonts w:ascii="Verdana" w:hAnsi="Verdana"/>
          <w:sz w:val="18"/>
          <w:szCs w:val="18"/>
        </w:rPr>
        <w:t>.</w:t>
      </w:r>
      <w:r w:rsidR="00CF75DA" w:rsidRPr="00CF75DA">
        <w:rPr>
          <w:rFonts w:ascii="Verdana" w:hAnsi="Verdana"/>
          <w:sz w:val="18"/>
          <w:szCs w:val="18"/>
        </w:rPr>
        <w:t xml:space="preserve"> </w:t>
      </w:r>
      <w:r w:rsidR="00CF75DA">
        <w:t xml:space="preserve"> </w:t>
      </w:r>
    </w:p>
    <w:p w:rsidR="007B7129" w:rsidRPr="007B7129" w:rsidRDefault="00F9240E" w:rsidP="007B7129">
      <w:pPr>
        <w:rPr>
          <w:rFonts w:ascii="Verdana" w:hAnsi="Verdana"/>
          <w:sz w:val="18"/>
          <w:szCs w:val="18"/>
        </w:rPr>
      </w:pPr>
      <w:r>
        <w:rPr>
          <w:rFonts w:ascii="Verdana" w:hAnsi="Verdana"/>
          <w:noProof/>
          <w:sz w:val="18"/>
          <w:szCs w:val="18"/>
          <w:lang w:eastAsia="nl-NL"/>
        </w:rPr>
        <w:drawing>
          <wp:inline distT="0" distB="0" distL="0" distR="0" wp14:anchorId="6294D45E" wp14:editId="02A3FF15">
            <wp:extent cx="5231062" cy="3486150"/>
            <wp:effectExtent l="0" t="0" r="8255" b="0"/>
            <wp:docPr id="23" name="Afbeelding 23" descr="R:\Haven\foto's\2012-11-22 foto's haven vlissin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aven\foto's\2012-11-22 foto's haven vlissingen\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9498" cy="3491772"/>
                    </a:xfrm>
                    <a:prstGeom prst="rect">
                      <a:avLst/>
                    </a:prstGeom>
                    <a:noFill/>
                    <a:ln>
                      <a:noFill/>
                    </a:ln>
                  </pic:spPr>
                </pic:pic>
              </a:graphicData>
            </a:graphic>
          </wp:inline>
        </w:drawing>
      </w:r>
      <w:r w:rsidR="00047275">
        <w:rPr>
          <w:noProof/>
          <w:lang w:eastAsia="nl-NL"/>
        </w:rPr>
        <w:drawing>
          <wp:inline distT="0" distB="0" distL="0" distR="0" wp14:anchorId="687D6F71" wp14:editId="2F291F57">
            <wp:extent cx="2577718" cy="3469161"/>
            <wp:effectExtent l="0" t="0" r="0" b="0"/>
            <wp:docPr id="13" name="Afbeelding 13" descr="C:\Users\TEMP\AppData\Local\Microsoft\Windows\Temporary Internet Files\Content.Word\alles hens aan 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AppData\Local\Microsoft\Windows\Temporary Internet Files\Content.Word\alles hens aan de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8174" cy="3469775"/>
                    </a:xfrm>
                    <a:prstGeom prst="rect">
                      <a:avLst/>
                    </a:prstGeom>
                    <a:noFill/>
                    <a:ln>
                      <a:noFill/>
                    </a:ln>
                  </pic:spPr>
                </pic:pic>
              </a:graphicData>
            </a:graphic>
          </wp:inline>
        </w:drawing>
      </w:r>
      <w:r>
        <w:rPr>
          <w:rFonts w:ascii="Verdana" w:hAnsi="Verdana"/>
          <w:sz w:val="18"/>
          <w:szCs w:val="18"/>
        </w:rPr>
        <w:br/>
      </w:r>
      <w:r>
        <w:rPr>
          <w:rFonts w:ascii="Verdana" w:hAnsi="Verdana"/>
          <w:sz w:val="18"/>
          <w:szCs w:val="18"/>
        </w:rPr>
        <w:br/>
      </w:r>
      <w:r w:rsidR="006D0983">
        <w:rPr>
          <w:rFonts w:ascii="Verdana" w:hAnsi="Verdana"/>
          <w:sz w:val="18"/>
          <w:szCs w:val="18"/>
        </w:rPr>
        <w:t>D</w:t>
      </w:r>
      <w:r w:rsidR="00C25FE5" w:rsidRPr="00C25FE5">
        <w:rPr>
          <w:rFonts w:ascii="Verdana" w:hAnsi="Verdana"/>
          <w:sz w:val="18"/>
          <w:szCs w:val="18"/>
        </w:rPr>
        <w:t>eze bijlage</w:t>
      </w:r>
      <w:r w:rsidR="006D0983">
        <w:rPr>
          <w:rFonts w:ascii="Verdana" w:hAnsi="Verdana"/>
          <w:sz w:val="18"/>
          <w:szCs w:val="18"/>
        </w:rPr>
        <w:t xml:space="preserve"> bevat de</w:t>
      </w:r>
      <w:r w:rsidR="00C25FE5" w:rsidRPr="00C25FE5">
        <w:rPr>
          <w:rFonts w:ascii="Verdana" w:hAnsi="Verdana"/>
          <w:sz w:val="18"/>
          <w:szCs w:val="18"/>
        </w:rPr>
        <w:t xml:space="preserve"> uitkomsten </w:t>
      </w:r>
      <w:r>
        <w:rPr>
          <w:rFonts w:ascii="Verdana" w:hAnsi="Verdana"/>
          <w:sz w:val="18"/>
          <w:szCs w:val="18"/>
        </w:rPr>
        <w:t xml:space="preserve">van de acties uit het werkprogramma </w:t>
      </w:r>
      <w:r w:rsidR="00C25FE5" w:rsidRPr="00C25FE5">
        <w:rPr>
          <w:rFonts w:ascii="Verdana" w:hAnsi="Verdana"/>
          <w:sz w:val="18"/>
          <w:szCs w:val="18"/>
        </w:rPr>
        <w:t xml:space="preserve">tot </w:t>
      </w:r>
      <w:r w:rsidR="001D7AAD">
        <w:rPr>
          <w:rFonts w:ascii="Verdana" w:hAnsi="Verdana"/>
          <w:sz w:val="18"/>
          <w:szCs w:val="18"/>
        </w:rPr>
        <w:t>november 2016</w:t>
      </w:r>
      <w:r w:rsidR="00C25FE5" w:rsidRPr="00C25FE5">
        <w:rPr>
          <w:rFonts w:ascii="Verdana" w:hAnsi="Verdana"/>
          <w:sz w:val="18"/>
          <w:szCs w:val="18"/>
        </w:rPr>
        <w:t xml:space="preserve">. </w:t>
      </w:r>
      <w:r w:rsidR="007B7129" w:rsidRPr="007B7129">
        <w:rPr>
          <w:rFonts w:ascii="Verdana" w:hAnsi="Verdana"/>
          <w:sz w:val="18"/>
          <w:szCs w:val="18"/>
        </w:rPr>
        <w:t xml:space="preserve">De acties zijn ondergebracht in </w:t>
      </w:r>
      <w:r w:rsidR="007B7129">
        <w:rPr>
          <w:rFonts w:ascii="Verdana" w:hAnsi="Verdana"/>
          <w:sz w:val="18"/>
          <w:szCs w:val="18"/>
        </w:rPr>
        <w:t xml:space="preserve">de </w:t>
      </w:r>
      <w:r w:rsidR="007B7129" w:rsidRPr="007B7129">
        <w:rPr>
          <w:rFonts w:ascii="Verdana" w:hAnsi="Verdana"/>
          <w:sz w:val="18"/>
          <w:szCs w:val="18"/>
        </w:rPr>
        <w:t>thema’s</w:t>
      </w:r>
      <w:r w:rsidR="007B7129">
        <w:rPr>
          <w:rFonts w:ascii="Verdana" w:hAnsi="Verdana"/>
          <w:sz w:val="18"/>
          <w:szCs w:val="18"/>
        </w:rPr>
        <w:t>:</w:t>
      </w:r>
      <w:r w:rsidR="007B7129" w:rsidRPr="007B7129">
        <w:rPr>
          <w:rFonts w:ascii="Verdana" w:hAnsi="Verdana"/>
          <w:sz w:val="18"/>
          <w:szCs w:val="18"/>
        </w:rPr>
        <w:t xml:space="preserve">  </w:t>
      </w:r>
    </w:p>
    <w:p w:rsidR="00F9240E" w:rsidRDefault="007B7129" w:rsidP="00971D59">
      <w:pPr>
        <w:rPr>
          <w:rFonts w:ascii="Verdana" w:hAnsi="Verdana"/>
          <w:sz w:val="18"/>
          <w:szCs w:val="18"/>
        </w:rPr>
      </w:pPr>
      <w:r w:rsidRPr="007B7129">
        <w:rPr>
          <w:rFonts w:ascii="Verdana" w:hAnsi="Verdana"/>
          <w:sz w:val="18"/>
          <w:szCs w:val="18"/>
        </w:rPr>
        <w:t>1</w:t>
      </w:r>
      <w:r w:rsidR="00D65AC7">
        <w:rPr>
          <w:rFonts w:ascii="Verdana" w:hAnsi="Verdana"/>
          <w:sz w:val="18"/>
          <w:szCs w:val="18"/>
        </w:rPr>
        <w:t>.</w:t>
      </w:r>
      <w:r w:rsidRPr="007B7129">
        <w:rPr>
          <w:rFonts w:ascii="Verdana" w:hAnsi="Verdana"/>
          <w:sz w:val="18"/>
          <w:szCs w:val="18"/>
        </w:rPr>
        <w:t xml:space="preserve"> Nederlandse zeehavens en Europa; </w:t>
      </w:r>
      <w:r w:rsidR="00F9240E">
        <w:rPr>
          <w:rFonts w:ascii="Verdana" w:hAnsi="Verdana"/>
          <w:sz w:val="18"/>
          <w:szCs w:val="18"/>
        </w:rPr>
        <w:br/>
      </w:r>
      <w:r w:rsidRPr="007B7129">
        <w:rPr>
          <w:rFonts w:ascii="Verdana" w:hAnsi="Verdana"/>
          <w:sz w:val="18"/>
          <w:szCs w:val="18"/>
        </w:rPr>
        <w:t>2</w:t>
      </w:r>
      <w:r w:rsidR="00D65AC7">
        <w:rPr>
          <w:rFonts w:ascii="Verdana" w:hAnsi="Verdana"/>
          <w:sz w:val="18"/>
          <w:szCs w:val="18"/>
        </w:rPr>
        <w:t>.</w:t>
      </w:r>
      <w:r w:rsidRPr="007B7129">
        <w:rPr>
          <w:rFonts w:ascii="Verdana" w:hAnsi="Verdana"/>
          <w:sz w:val="18"/>
          <w:szCs w:val="18"/>
        </w:rPr>
        <w:t xml:space="preserve"> Bereikbaarheid en logistiek; </w:t>
      </w:r>
      <w:r w:rsidR="00F9240E">
        <w:rPr>
          <w:rFonts w:ascii="Verdana" w:hAnsi="Verdana"/>
          <w:sz w:val="18"/>
          <w:szCs w:val="18"/>
        </w:rPr>
        <w:br/>
      </w:r>
      <w:r w:rsidRPr="007B7129">
        <w:rPr>
          <w:rFonts w:ascii="Verdana" w:hAnsi="Verdana"/>
          <w:sz w:val="18"/>
          <w:szCs w:val="18"/>
        </w:rPr>
        <w:t>3. Ondernemerschap en arbeidsmarkt;</w:t>
      </w:r>
      <w:r w:rsidR="00F9240E">
        <w:rPr>
          <w:rFonts w:ascii="Verdana" w:hAnsi="Verdana"/>
          <w:sz w:val="18"/>
          <w:szCs w:val="18"/>
        </w:rPr>
        <w:br/>
      </w:r>
      <w:r w:rsidRPr="007B7129">
        <w:rPr>
          <w:rFonts w:ascii="Verdana" w:hAnsi="Verdana"/>
          <w:sz w:val="18"/>
          <w:szCs w:val="18"/>
        </w:rPr>
        <w:t xml:space="preserve">4. Duurzaamheid en innovatie; </w:t>
      </w:r>
      <w:r w:rsidR="00F9240E">
        <w:rPr>
          <w:rFonts w:ascii="Verdana" w:hAnsi="Verdana"/>
          <w:sz w:val="18"/>
          <w:szCs w:val="18"/>
        </w:rPr>
        <w:br/>
      </w:r>
      <w:r w:rsidRPr="007B7129">
        <w:rPr>
          <w:rFonts w:ascii="Verdana" w:hAnsi="Verdana"/>
          <w:sz w:val="18"/>
          <w:szCs w:val="18"/>
        </w:rPr>
        <w:t xml:space="preserve">5. Zeehavens en hun omgeving; </w:t>
      </w:r>
      <w:r w:rsidR="00F9240E">
        <w:rPr>
          <w:rFonts w:ascii="Verdana" w:hAnsi="Verdana"/>
          <w:sz w:val="18"/>
          <w:szCs w:val="18"/>
        </w:rPr>
        <w:br/>
      </w:r>
      <w:r w:rsidRPr="007B7129">
        <w:rPr>
          <w:rFonts w:ascii="Verdana" w:hAnsi="Verdana"/>
          <w:sz w:val="18"/>
          <w:szCs w:val="18"/>
        </w:rPr>
        <w:t xml:space="preserve">6. Havensamenwerking en borging nationale publieke belangen. </w:t>
      </w:r>
      <w:r w:rsidR="00F9240E">
        <w:rPr>
          <w:rFonts w:ascii="Verdana" w:hAnsi="Verdana"/>
          <w:sz w:val="18"/>
          <w:szCs w:val="18"/>
        </w:rPr>
        <w:br/>
      </w:r>
      <w:r w:rsidRPr="007B7129">
        <w:rPr>
          <w:rFonts w:ascii="Verdana" w:hAnsi="Verdana"/>
          <w:sz w:val="18"/>
          <w:szCs w:val="18"/>
        </w:rPr>
        <w:t>7. ICT</w:t>
      </w:r>
    </w:p>
    <w:p w:rsidR="00262120" w:rsidRDefault="00F9240E" w:rsidP="00971D59">
      <w:pPr>
        <w:rPr>
          <w:rFonts w:ascii="Verdana" w:hAnsi="Verdana"/>
          <w:sz w:val="18"/>
          <w:szCs w:val="18"/>
        </w:rPr>
      </w:pPr>
      <w:r>
        <w:rPr>
          <w:rFonts w:ascii="Verdana" w:hAnsi="Verdana"/>
          <w:sz w:val="18"/>
          <w:szCs w:val="18"/>
        </w:rPr>
        <w:lastRenderedPageBreak/>
        <w:br/>
      </w:r>
      <w:r w:rsidR="00A24BFC" w:rsidRPr="001429BA">
        <w:rPr>
          <w:rFonts w:ascii="Verdana" w:hAnsi="Verdana"/>
          <w:noProof/>
          <w:sz w:val="18"/>
          <w:szCs w:val="18"/>
          <w:lang w:eastAsia="nl-NL"/>
        </w:rPr>
        <w:drawing>
          <wp:inline distT="0" distB="0" distL="0" distR="0" wp14:anchorId="57A41C8E" wp14:editId="4DE84628">
            <wp:extent cx="5305425" cy="1135436"/>
            <wp:effectExtent l="0" t="0" r="0" b="7620"/>
            <wp:docPr id="1" name="Afbeelding 0" descr="Thema 1 Nederlandse zeehavens en Eur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 1 Nederlandse zeehavens en Europa.png"/>
                    <pic:cNvPicPr/>
                  </pic:nvPicPr>
                  <pic:blipFill>
                    <a:blip r:embed="rId11" cstate="print"/>
                    <a:stretch>
                      <a:fillRect/>
                    </a:stretch>
                  </pic:blipFill>
                  <pic:spPr>
                    <a:xfrm>
                      <a:off x="0" y="0"/>
                      <a:ext cx="5323914" cy="1139393"/>
                    </a:xfrm>
                    <a:prstGeom prst="rect">
                      <a:avLst/>
                    </a:prstGeom>
                  </pic:spPr>
                </pic:pic>
              </a:graphicData>
            </a:graphic>
          </wp:inline>
        </w:drawing>
      </w:r>
      <w:r w:rsidR="00C25FE5" w:rsidRPr="00C25FE5">
        <w:rPr>
          <w:rFonts w:ascii="Verdana" w:hAnsi="Verdana"/>
          <w:sz w:val="18"/>
          <w:szCs w:val="18"/>
        </w:rPr>
        <w:t xml:space="preserve"> </w:t>
      </w:r>
    </w:p>
    <w:p w:rsidR="003B48DF" w:rsidRDefault="003B48DF" w:rsidP="009B10BF">
      <w:pPr>
        <w:contextualSpacing/>
        <w:rPr>
          <w:rFonts w:ascii="Verdana" w:eastAsiaTheme="minorEastAsia" w:hAnsi="Verdana"/>
          <w:color w:val="000000"/>
          <w:sz w:val="18"/>
          <w:szCs w:val="18"/>
          <w:lang w:eastAsia="nl-NL"/>
        </w:rPr>
      </w:pPr>
      <w:r w:rsidRPr="003B48DF">
        <w:rPr>
          <w:rFonts w:ascii="Verdana" w:eastAsiaTheme="minorEastAsia" w:hAnsi="Verdana"/>
          <w:sz w:val="18"/>
          <w:szCs w:val="18"/>
          <w:lang w:eastAsia="nl-NL"/>
        </w:rPr>
        <w:t xml:space="preserve">De partners streven gezamenlijk naar een Europees gelijk speelveld voor alle zeehavenbeheerders en het zeehavenbedrijfsleven. </w:t>
      </w:r>
      <w:r w:rsidR="00262120" w:rsidRPr="00262120">
        <w:rPr>
          <w:rFonts w:ascii="Verdana" w:eastAsiaTheme="minorEastAsia" w:hAnsi="Verdana"/>
          <w:sz w:val="18"/>
          <w:szCs w:val="18"/>
          <w:lang w:eastAsia="nl-NL"/>
        </w:rPr>
        <w:t xml:space="preserve">Sinds 1992 heeft de Europese Commissie meerdere malen toegezegd duidelijkheid te verschaffen over de (on)geoorloofdheid van staatssteun aan zeehavens. Tegelijkertijd </w:t>
      </w:r>
      <w:r w:rsidR="00262120">
        <w:rPr>
          <w:rFonts w:ascii="Verdana" w:eastAsiaTheme="minorEastAsia" w:hAnsi="Verdana"/>
          <w:sz w:val="18"/>
          <w:szCs w:val="18"/>
          <w:lang w:eastAsia="nl-NL"/>
        </w:rPr>
        <w:t>is he</w:t>
      </w:r>
      <w:r w:rsidR="00262120" w:rsidRPr="00262120">
        <w:rPr>
          <w:rFonts w:ascii="Verdana" w:eastAsiaTheme="minorEastAsia" w:hAnsi="Verdana"/>
          <w:sz w:val="18"/>
          <w:szCs w:val="18"/>
          <w:lang w:eastAsia="nl-NL"/>
        </w:rPr>
        <w:t>t voorstel voor een EU-havenverordening behandeld in het Europese Parlement. Daarin wordt (onder meer) de toegang tot havendienstverlening en financiële transparantie van havenbeheerders geregeld.</w:t>
      </w:r>
      <w:r w:rsidR="00262120">
        <w:rPr>
          <w:rFonts w:ascii="Verdana" w:eastAsiaTheme="minorEastAsia" w:hAnsi="Verdana"/>
          <w:sz w:val="18"/>
          <w:szCs w:val="18"/>
          <w:lang w:eastAsia="nl-NL"/>
        </w:rPr>
        <w:t xml:space="preserve"> </w:t>
      </w:r>
      <w:r w:rsidR="00262120" w:rsidRPr="00262120">
        <w:rPr>
          <w:rFonts w:ascii="Verdana" w:eastAsiaTheme="minorEastAsia" w:hAnsi="Verdana"/>
          <w:sz w:val="18"/>
          <w:szCs w:val="18"/>
          <w:lang w:eastAsia="nl-NL"/>
        </w:rPr>
        <w:t xml:space="preserve">Daarnaast neemt Nederland het initiatief richting andere lidstaten om richtsnoeren staatssteun aan zeehavens te verkennen. </w:t>
      </w:r>
      <w:r w:rsidR="00D3616C">
        <w:rPr>
          <w:rFonts w:ascii="Verdana" w:eastAsiaTheme="minorEastAsia" w:hAnsi="Verdana"/>
          <w:sz w:val="18"/>
          <w:szCs w:val="18"/>
          <w:lang w:eastAsia="nl-NL"/>
        </w:rPr>
        <w:t xml:space="preserve">Over </w:t>
      </w:r>
      <w:r w:rsidR="005F0AD9">
        <w:rPr>
          <w:rFonts w:ascii="Verdana" w:eastAsiaTheme="minorEastAsia" w:hAnsi="Verdana"/>
          <w:sz w:val="18"/>
          <w:szCs w:val="18"/>
          <w:lang w:eastAsia="nl-NL"/>
        </w:rPr>
        <w:t xml:space="preserve">het vervallen van </w:t>
      </w:r>
      <w:r w:rsidR="00262120" w:rsidRPr="00262120">
        <w:rPr>
          <w:rFonts w:ascii="Verdana" w:eastAsiaTheme="minorEastAsia" w:hAnsi="Verdana"/>
          <w:color w:val="000000"/>
          <w:sz w:val="18"/>
          <w:szCs w:val="18"/>
          <w:lang w:eastAsia="nl-NL"/>
        </w:rPr>
        <w:t>de vrijstelling van de vennootschapsbelasting (V</w:t>
      </w:r>
      <w:r w:rsidR="00982D95">
        <w:rPr>
          <w:rFonts w:ascii="Verdana" w:eastAsiaTheme="minorEastAsia" w:hAnsi="Verdana"/>
          <w:color w:val="000000"/>
          <w:sz w:val="18"/>
          <w:szCs w:val="18"/>
          <w:lang w:eastAsia="nl-NL"/>
        </w:rPr>
        <w:t>PB</w:t>
      </w:r>
      <w:r w:rsidR="00262120" w:rsidRPr="00262120">
        <w:rPr>
          <w:rFonts w:ascii="Verdana" w:eastAsiaTheme="minorEastAsia" w:hAnsi="Verdana"/>
          <w:color w:val="000000"/>
          <w:sz w:val="18"/>
          <w:szCs w:val="18"/>
          <w:lang w:eastAsia="nl-NL"/>
        </w:rPr>
        <w:t xml:space="preserve">) voor </w:t>
      </w:r>
      <w:r w:rsidR="005F0AD9" w:rsidRPr="009B10BF">
        <w:rPr>
          <w:rFonts w:ascii="Verdana" w:eastAsiaTheme="minorEastAsia" w:hAnsi="Verdana"/>
          <w:color w:val="000000"/>
          <w:sz w:val="18"/>
          <w:szCs w:val="18"/>
          <w:lang w:eastAsia="nl-NL"/>
        </w:rPr>
        <w:t xml:space="preserve">de Nederlandse zeehavens </w:t>
      </w:r>
      <w:r w:rsidR="00D3616C">
        <w:rPr>
          <w:rFonts w:ascii="Verdana" w:eastAsiaTheme="minorEastAsia" w:hAnsi="Verdana"/>
          <w:color w:val="000000"/>
          <w:sz w:val="18"/>
          <w:szCs w:val="18"/>
          <w:lang w:eastAsia="nl-NL"/>
        </w:rPr>
        <w:t xml:space="preserve">is uw Kamer geïnformeerd </w:t>
      </w:r>
      <w:r w:rsidR="009B10BF">
        <w:rPr>
          <w:rFonts w:ascii="Verdana" w:eastAsiaTheme="minorEastAsia" w:hAnsi="Verdana"/>
          <w:color w:val="000000"/>
          <w:sz w:val="18"/>
          <w:szCs w:val="18"/>
          <w:lang w:eastAsia="nl-NL"/>
        </w:rPr>
        <w:t>in een brief dd 14 september 2016 met een r</w:t>
      </w:r>
      <w:r w:rsidR="009B10BF" w:rsidRPr="009B10BF">
        <w:rPr>
          <w:rFonts w:ascii="Verdana" w:eastAsiaTheme="minorEastAsia" w:hAnsi="Verdana"/>
          <w:color w:val="000000"/>
          <w:sz w:val="18"/>
          <w:szCs w:val="18"/>
          <w:lang w:eastAsia="nl-NL"/>
        </w:rPr>
        <w:t>eactie op de moties naar aanleiding van het debat over</w:t>
      </w:r>
      <w:r w:rsidR="005F0AD9">
        <w:rPr>
          <w:rFonts w:ascii="Verdana" w:eastAsiaTheme="minorEastAsia" w:hAnsi="Verdana"/>
          <w:color w:val="000000"/>
          <w:sz w:val="18"/>
          <w:szCs w:val="18"/>
          <w:lang w:eastAsia="nl-NL"/>
        </w:rPr>
        <w:t xml:space="preserve"> </w:t>
      </w:r>
      <w:r w:rsidR="009B10BF" w:rsidRPr="009B10BF">
        <w:rPr>
          <w:rFonts w:ascii="Verdana" w:eastAsiaTheme="minorEastAsia" w:hAnsi="Verdana"/>
          <w:color w:val="000000"/>
          <w:sz w:val="18"/>
          <w:szCs w:val="18"/>
          <w:lang w:eastAsia="nl-NL"/>
        </w:rPr>
        <w:t>het vervallen van de vrijstelling (TK 34003,</w:t>
      </w:r>
      <w:r w:rsidR="005F0AD9">
        <w:rPr>
          <w:rFonts w:ascii="Verdana" w:eastAsiaTheme="minorEastAsia" w:hAnsi="Verdana"/>
          <w:color w:val="000000"/>
          <w:sz w:val="18"/>
          <w:szCs w:val="18"/>
          <w:lang w:eastAsia="nl-NL"/>
        </w:rPr>
        <w:t xml:space="preserve"> </w:t>
      </w:r>
      <w:r w:rsidR="009B10BF" w:rsidRPr="009B10BF">
        <w:rPr>
          <w:rFonts w:ascii="Verdana" w:eastAsiaTheme="minorEastAsia" w:hAnsi="Verdana"/>
          <w:color w:val="000000"/>
          <w:sz w:val="18"/>
          <w:szCs w:val="18"/>
          <w:lang w:eastAsia="nl-NL"/>
        </w:rPr>
        <w:t>nrs. 18, 19 en 23)</w:t>
      </w:r>
      <w:r w:rsidR="005F0AD9">
        <w:rPr>
          <w:rFonts w:ascii="Verdana" w:eastAsiaTheme="minorEastAsia" w:hAnsi="Verdana"/>
          <w:color w:val="000000"/>
          <w:sz w:val="18"/>
          <w:szCs w:val="18"/>
          <w:lang w:eastAsia="nl-NL"/>
        </w:rPr>
        <w:t>.</w:t>
      </w:r>
    </w:p>
    <w:p w:rsidR="00D3616C" w:rsidRPr="00262120" w:rsidRDefault="00D3616C" w:rsidP="00262120">
      <w:pPr>
        <w:contextualSpacing/>
        <w:rPr>
          <w:rFonts w:ascii="Verdana" w:eastAsiaTheme="minorEastAsia" w:hAnsi="Verdana"/>
          <w:sz w:val="18"/>
          <w:szCs w:val="18"/>
          <w:lang w:eastAsia="nl-NL"/>
        </w:rPr>
      </w:pPr>
    </w:p>
    <w:p w:rsidR="00666292" w:rsidRDefault="003B48DF" w:rsidP="00971D59">
      <w:pPr>
        <w:contextualSpacing/>
        <w:rPr>
          <w:rFonts w:ascii="Verdana" w:eastAsiaTheme="minorEastAsia" w:hAnsi="Verdana"/>
          <w:sz w:val="18"/>
          <w:szCs w:val="18"/>
          <w:lang w:eastAsia="nl-NL"/>
        </w:rPr>
      </w:pPr>
      <w:r w:rsidRPr="003B48DF">
        <w:rPr>
          <w:rFonts w:ascii="Verdana" w:eastAsiaTheme="minorEastAsia" w:hAnsi="Verdana"/>
          <w:sz w:val="18"/>
          <w:szCs w:val="18"/>
          <w:lang w:eastAsia="nl-NL"/>
        </w:rPr>
        <w:t>Om beschikbare Europese budgetten te benutten voor (co-)financiering vanuit Brussel voor belangrijke Nederlandse infrastructurele projecten zin diverse acties uitgevoerd.</w:t>
      </w:r>
      <w:r>
        <w:rPr>
          <w:rFonts w:ascii="Verdana" w:eastAsiaTheme="minorEastAsia" w:hAnsi="Verdana"/>
          <w:i/>
          <w:sz w:val="18"/>
          <w:szCs w:val="18"/>
          <w:lang w:eastAsia="nl-NL"/>
        </w:rPr>
        <w:t xml:space="preserve"> </w:t>
      </w:r>
      <w:r>
        <w:rPr>
          <w:rFonts w:ascii="Verdana" w:eastAsia="Times New Roman" w:hAnsi="Verdana"/>
          <w:iCs/>
          <w:sz w:val="18"/>
          <w:szCs w:val="18"/>
          <w:lang w:eastAsia="nl-NL"/>
        </w:rPr>
        <w:t>Er</w:t>
      </w:r>
      <w:r w:rsidR="00262120" w:rsidRPr="00262120">
        <w:rPr>
          <w:rFonts w:ascii="Verdana" w:eastAsia="Times New Roman" w:hAnsi="Verdana"/>
          <w:iCs/>
          <w:sz w:val="18"/>
          <w:szCs w:val="18"/>
          <w:lang w:eastAsia="nl-NL"/>
        </w:rPr>
        <w:t xml:space="preserve"> is een maritiem loket voor zeehavens gerealiseerd. Daar draagt RVO actief informatie uit over voor de havens relevante tenders en subsidies</w:t>
      </w:r>
      <w:r w:rsidR="00520169" w:rsidRPr="00520169">
        <w:t xml:space="preserve"> </w:t>
      </w:r>
      <w:r w:rsidR="00520169" w:rsidRPr="00520169">
        <w:rPr>
          <w:rFonts w:ascii="Verdana" w:eastAsia="Times New Roman" w:hAnsi="Verdana"/>
          <w:iCs/>
          <w:sz w:val="18"/>
          <w:szCs w:val="18"/>
          <w:lang w:eastAsia="nl-NL"/>
        </w:rPr>
        <w:t xml:space="preserve">en mogelijkheden voor </w:t>
      </w:r>
      <w:r w:rsidR="00D3616C" w:rsidRPr="00520169">
        <w:rPr>
          <w:rFonts w:ascii="Verdana" w:eastAsia="Times New Roman" w:hAnsi="Verdana"/>
          <w:iCs/>
          <w:sz w:val="18"/>
          <w:szCs w:val="18"/>
          <w:lang w:eastAsia="nl-NL"/>
        </w:rPr>
        <w:t>cofinanciering</w:t>
      </w:r>
      <w:r w:rsidR="00262120" w:rsidRPr="00262120">
        <w:rPr>
          <w:rFonts w:ascii="Verdana" w:eastAsia="Times New Roman" w:hAnsi="Verdana"/>
          <w:iCs/>
          <w:sz w:val="18"/>
          <w:szCs w:val="18"/>
          <w:lang w:eastAsia="nl-NL"/>
        </w:rPr>
        <w:t>.</w:t>
      </w:r>
      <w:r>
        <w:rPr>
          <w:rFonts w:ascii="Verdana" w:eastAsia="Times New Roman" w:hAnsi="Verdana"/>
          <w:iCs/>
          <w:sz w:val="18"/>
          <w:szCs w:val="18"/>
          <w:lang w:eastAsia="nl-NL"/>
        </w:rPr>
        <w:t xml:space="preserve"> </w:t>
      </w:r>
      <w:r w:rsidR="00262120" w:rsidRPr="00262120">
        <w:rPr>
          <w:rFonts w:ascii="Verdana" w:eastAsiaTheme="minorEastAsia" w:hAnsi="Verdana"/>
          <w:sz w:val="18"/>
          <w:szCs w:val="18"/>
          <w:lang w:eastAsia="nl-NL"/>
        </w:rPr>
        <w:t xml:space="preserve">Middels twee onderzoeken is </w:t>
      </w:r>
      <w:r>
        <w:rPr>
          <w:rFonts w:ascii="Verdana" w:eastAsiaTheme="minorEastAsia" w:hAnsi="Verdana"/>
          <w:sz w:val="18"/>
          <w:szCs w:val="18"/>
          <w:lang w:eastAsia="nl-NL"/>
        </w:rPr>
        <w:t xml:space="preserve">verder </w:t>
      </w:r>
      <w:r w:rsidR="00262120" w:rsidRPr="00262120">
        <w:rPr>
          <w:rFonts w:ascii="Verdana" w:eastAsiaTheme="minorEastAsia" w:hAnsi="Verdana"/>
          <w:sz w:val="18"/>
          <w:szCs w:val="18"/>
          <w:lang w:eastAsia="nl-NL"/>
        </w:rPr>
        <w:t xml:space="preserve">inzicht verkregen in de potentieel voor de Nederlandse zeehavens belangrijke </w:t>
      </w:r>
      <w:r w:rsidR="00236128">
        <w:rPr>
          <w:rFonts w:ascii="Verdana" w:eastAsiaTheme="minorEastAsia" w:hAnsi="Verdana"/>
          <w:sz w:val="18"/>
          <w:szCs w:val="18"/>
          <w:lang w:eastAsia="nl-NL"/>
        </w:rPr>
        <w:t xml:space="preserve">buitenlandse </w:t>
      </w:r>
      <w:r w:rsidR="00262120" w:rsidRPr="00262120">
        <w:rPr>
          <w:rFonts w:ascii="Verdana" w:eastAsiaTheme="minorEastAsia" w:hAnsi="Verdana"/>
          <w:sz w:val="18"/>
          <w:szCs w:val="18"/>
          <w:lang w:eastAsia="nl-NL"/>
        </w:rPr>
        <w:t>projecten op TEN-T corridors. Beide onderzoeken zijn afgerond na afstemming met de Nederlandse zeehavens. Op basis hiervan hebben Rijk en Havenbedrijf Rotterdam ieder afzonderlijk een formele reactie op het Duitse concept-Bundesverkehrswegenplan (BVWP) gegeven teneinde aandacht te vragen voor de, vanuit Nederlands belang gezien, belangrijkste infrastructurele projecten in het BVWP. Dit betreft o.a. de verdieping van de Rijn in Duitsland. De conclusies van het onderzoek zijn tevens gebruikt voor de Nederlandse reactie aan de Europese Commissie voor de herziening van de TEN-T werkprogramma’s (i.c. Rhine-Alpine, Northsea-Med, Northsea-Baltic). Voorts zijn de onderzoeken gebruikt voor de strategische afwegingen in de voorbereiding op bilaterale overleggen met Duitsland, Zwitserland, Vlaanderen en de EC.</w:t>
      </w:r>
      <w:r>
        <w:rPr>
          <w:rFonts w:ascii="Verdana" w:eastAsiaTheme="minorEastAsia" w:hAnsi="Verdana"/>
          <w:sz w:val="18"/>
          <w:szCs w:val="18"/>
          <w:lang w:eastAsia="nl-NL"/>
        </w:rPr>
        <w:t xml:space="preserve"> </w:t>
      </w:r>
      <w:r w:rsidR="00262120">
        <w:rPr>
          <w:rFonts w:ascii="Verdana" w:eastAsiaTheme="minorEastAsia" w:hAnsi="Verdana"/>
          <w:sz w:val="18"/>
          <w:szCs w:val="18"/>
          <w:lang w:eastAsia="nl-NL"/>
        </w:rPr>
        <w:t xml:space="preserve">Voor </w:t>
      </w:r>
      <w:r w:rsidR="00262120" w:rsidRPr="00262120">
        <w:rPr>
          <w:rFonts w:ascii="Verdana" w:eastAsiaTheme="minorEastAsia" w:hAnsi="Verdana"/>
          <w:sz w:val="18"/>
          <w:szCs w:val="18"/>
          <w:lang w:eastAsia="nl-NL"/>
        </w:rPr>
        <w:t xml:space="preserve">Connecting Europe Facility (CEF) cofinanciering </w:t>
      </w:r>
      <w:r w:rsidR="00262120">
        <w:rPr>
          <w:rFonts w:ascii="Verdana" w:eastAsiaTheme="minorEastAsia" w:hAnsi="Verdana"/>
          <w:sz w:val="18"/>
          <w:szCs w:val="18"/>
          <w:lang w:eastAsia="nl-NL"/>
        </w:rPr>
        <w:t xml:space="preserve">zijn vier projecten gehonoreerd </w:t>
      </w:r>
      <w:r w:rsidR="00262120" w:rsidRPr="00262120">
        <w:rPr>
          <w:rFonts w:ascii="Verdana" w:eastAsiaTheme="minorEastAsia" w:hAnsi="Verdana"/>
          <w:sz w:val="18"/>
          <w:szCs w:val="18"/>
          <w:lang w:eastAsia="nl-NL"/>
        </w:rPr>
        <w:t>die direct betrekking hebben op de zeehavens en drie die betrekking hebben op de achterlandverbindingen: Zeetoegang IJmond, Theemsweg Rotterdam, Nieuwe sluis Terneuzen; Maasroute</w:t>
      </w:r>
      <w:r w:rsidR="00262120">
        <w:rPr>
          <w:rFonts w:ascii="Verdana" w:eastAsiaTheme="minorEastAsia" w:hAnsi="Verdana"/>
          <w:sz w:val="18"/>
          <w:szCs w:val="18"/>
          <w:lang w:eastAsia="nl-NL"/>
        </w:rPr>
        <w:t>.</w:t>
      </w:r>
      <w:r w:rsidR="00262120" w:rsidRPr="00262120">
        <w:rPr>
          <w:rFonts w:ascii="Verdana" w:eastAsiaTheme="minorEastAsia" w:hAnsi="Verdana"/>
          <w:sz w:val="18"/>
          <w:szCs w:val="18"/>
          <w:lang w:eastAsia="nl-NL"/>
        </w:rPr>
        <w:t xml:space="preserve"> </w:t>
      </w:r>
    </w:p>
    <w:p w:rsidR="00666292" w:rsidRDefault="00666292">
      <w:pPr>
        <w:rPr>
          <w:rFonts w:ascii="Verdana" w:eastAsiaTheme="minorEastAsia" w:hAnsi="Verdana"/>
          <w:sz w:val="18"/>
          <w:szCs w:val="18"/>
          <w:lang w:eastAsia="nl-NL"/>
        </w:rPr>
      </w:pPr>
      <w:r>
        <w:rPr>
          <w:rFonts w:ascii="Verdana" w:eastAsiaTheme="minorEastAsia" w:hAnsi="Verdana"/>
          <w:sz w:val="18"/>
          <w:szCs w:val="18"/>
          <w:lang w:eastAsia="nl-NL"/>
        </w:rPr>
        <w:br w:type="page"/>
      </w:r>
    </w:p>
    <w:tbl>
      <w:tblPr>
        <w:tblStyle w:val="Tabelraster"/>
        <w:tblW w:w="13008" w:type="dxa"/>
        <w:tblLayout w:type="fixed"/>
        <w:tblLook w:val="04A0" w:firstRow="1" w:lastRow="0" w:firstColumn="1" w:lastColumn="0" w:noHBand="0" w:noVBand="1"/>
      </w:tblPr>
      <w:tblGrid>
        <w:gridCol w:w="2376"/>
        <w:gridCol w:w="4111"/>
        <w:gridCol w:w="6521"/>
      </w:tblGrid>
      <w:tr w:rsidR="008011AF" w:rsidRPr="001429BA" w:rsidTr="00492F12">
        <w:trPr>
          <w:trHeight w:val="519"/>
        </w:trPr>
        <w:tc>
          <w:tcPr>
            <w:tcW w:w="2376" w:type="dxa"/>
          </w:tcPr>
          <w:p w:rsidR="008011AF" w:rsidRPr="00DA1BCD" w:rsidRDefault="008011AF" w:rsidP="00F9240E">
            <w:pPr>
              <w:rPr>
                <w:rFonts w:ascii="Verdana" w:hAnsi="Verdana"/>
                <w:b/>
                <w:color w:val="FF0000"/>
              </w:rPr>
            </w:pPr>
            <w:r w:rsidRPr="001429BA">
              <w:rPr>
                <w:rFonts w:ascii="Verdana" w:hAnsi="Verdana"/>
                <w:b/>
              </w:rPr>
              <w:lastRenderedPageBreak/>
              <w:t>Actie</w:t>
            </w:r>
            <w:r w:rsidR="00236128">
              <w:rPr>
                <w:rFonts w:ascii="Verdana" w:hAnsi="Verdana"/>
                <w:b/>
              </w:rPr>
              <w:t>s</w:t>
            </w:r>
          </w:p>
        </w:tc>
        <w:tc>
          <w:tcPr>
            <w:tcW w:w="4111" w:type="dxa"/>
          </w:tcPr>
          <w:p w:rsidR="008011AF" w:rsidRPr="001429BA" w:rsidRDefault="00236128" w:rsidP="00236128">
            <w:pPr>
              <w:rPr>
                <w:rFonts w:ascii="Verdana" w:hAnsi="Verdana"/>
                <w:b/>
              </w:rPr>
            </w:pPr>
            <w:r>
              <w:rPr>
                <w:rFonts w:ascii="Verdana" w:hAnsi="Verdana"/>
                <w:b/>
              </w:rPr>
              <w:t>Producten</w:t>
            </w:r>
          </w:p>
        </w:tc>
        <w:tc>
          <w:tcPr>
            <w:tcW w:w="6521" w:type="dxa"/>
          </w:tcPr>
          <w:p w:rsidR="008011AF" w:rsidRPr="001429BA" w:rsidRDefault="00236128" w:rsidP="00971D59">
            <w:pPr>
              <w:rPr>
                <w:rFonts w:ascii="Verdana" w:hAnsi="Verdana"/>
                <w:b/>
              </w:rPr>
            </w:pPr>
            <w:r>
              <w:rPr>
                <w:rFonts w:ascii="Verdana" w:hAnsi="Verdana"/>
                <w:b/>
              </w:rPr>
              <w:t>Illustraties</w:t>
            </w:r>
          </w:p>
        </w:tc>
      </w:tr>
      <w:tr w:rsidR="008011AF" w:rsidRPr="001429BA" w:rsidTr="00492F12">
        <w:tc>
          <w:tcPr>
            <w:tcW w:w="2376" w:type="dxa"/>
          </w:tcPr>
          <w:p w:rsidR="008011AF" w:rsidRPr="001429BA" w:rsidRDefault="008011AF" w:rsidP="00971D59">
            <w:pPr>
              <w:rPr>
                <w:rFonts w:ascii="Verdana" w:hAnsi="Verdana"/>
                <w:b/>
                <w:sz w:val="16"/>
                <w:szCs w:val="16"/>
              </w:rPr>
            </w:pPr>
            <w:r w:rsidRPr="001429BA">
              <w:rPr>
                <w:rFonts w:ascii="Verdana" w:hAnsi="Verdana"/>
                <w:b/>
                <w:sz w:val="16"/>
                <w:szCs w:val="16"/>
              </w:rPr>
              <w:t xml:space="preserve">1–a, b en c </w:t>
            </w:r>
            <w:r>
              <w:rPr>
                <w:rFonts w:ascii="Verdana" w:hAnsi="Verdana"/>
                <w:b/>
                <w:sz w:val="16"/>
                <w:szCs w:val="16"/>
              </w:rPr>
              <w:br/>
            </w:r>
            <w:r w:rsidRPr="001429BA">
              <w:rPr>
                <w:rFonts w:ascii="Verdana" w:hAnsi="Verdana"/>
                <w:b/>
                <w:sz w:val="16"/>
                <w:szCs w:val="16"/>
              </w:rPr>
              <w:t>Bevorderen richtsnoeren staatssteun aan zeehavens</w:t>
            </w:r>
          </w:p>
          <w:p w:rsidR="008011AF" w:rsidRPr="001429BA" w:rsidRDefault="008011AF" w:rsidP="00971D59">
            <w:pPr>
              <w:rPr>
                <w:rFonts w:ascii="Verdana" w:hAnsi="Verdana"/>
                <w:b/>
                <w:sz w:val="16"/>
                <w:szCs w:val="16"/>
              </w:rPr>
            </w:pPr>
            <w:r w:rsidRPr="001429BA">
              <w:rPr>
                <w:rFonts w:ascii="Verdana" w:hAnsi="Verdana"/>
                <w:b/>
                <w:sz w:val="16"/>
                <w:szCs w:val="16"/>
              </w:rPr>
              <w:t xml:space="preserve">Actief ondersteunen initiatieven EC </w:t>
            </w:r>
          </w:p>
          <w:p w:rsidR="008011AF" w:rsidRDefault="008011AF" w:rsidP="00971D59">
            <w:pPr>
              <w:rPr>
                <w:rFonts w:ascii="Verdana" w:hAnsi="Verdana"/>
                <w:b/>
                <w:sz w:val="16"/>
                <w:szCs w:val="16"/>
              </w:rPr>
            </w:pPr>
            <w:r w:rsidRPr="001429BA">
              <w:rPr>
                <w:rFonts w:ascii="Verdana" w:hAnsi="Verdana"/>
                <w:b/>
                <w:sz w:val="16"/>
                <w:szCs w:val="16"/>
              </w:rPr>
              <w:t>Level playing field agenderen tijdens EU-voorzitterschap 2016</w:t>
            </w:r>
          </w:p>
          <w:p w:rsidR="008011AF" w:rsidRPr="00DA1BCD" w:rsidRDefault="008011AF" w:rsidP="00971D59">
            <w:pPr>
              <w:rPr>
                <w:rFonts w:ascii="Verdana" w:hAnsi="Verdana"/>
                <w:color w:val="FF0000"/>
                <w:sz w:val="16"/>
                <w:szCs w:val="16"/>
              </w:rPr>
            </w:pPr>
            <w:r w:rsidRPr="00DA1BCD">
              <w:rPr>
                <w:rFonts w:ascii="Verdana" w:hAnsi="Verdana"/>
                <w:color w:val="FF0000"/>
                <w:sz w:val="16"/>
                <w:szCs w:val="16"/>
              </w:rPr>
              <w:t xml:space="preserve"> </w:t>
            </w:r>
          </w:p>
        </w:tc>
        <w:tc>
          <w:tcPr>
            <w:tcW w:w="4111" w:type="dxa"/>
          </w:tcPr>
          <w:p w:rsidR="005F0AD9" w:rsidRDefault="00047275" w:rsidP="005F0AD9">
            <w:pPr>
              <w:rPr>
                <w:rFonts w:ascii="Verdana" w:hAnsi="Verdana"/>
                <w:sz w:val="16"/>
                <w:szCs w:val="16"/>
              </w:rPr>
            </w:pPr>
            <w:r>
              <w:rPr>
                <w:rFonts w:ascii="Verdana" w:hAnsi="Verdana"/>
                <w:sz w:val="16"/>
                <w:szCs w:val="16"/>
              </w:rPr>
              <w:br/>
              <w:t xml:space="preserve">. </w:t>
            </w:r>
            <w:r w:rsidR="008011AF" w:rsidRPr="00047275">
              <w:rPr>
                <w:rFonts w:ascii="Verdana" w:hAnsi="Verdana"/>
                <w:sz w:val="16"/>
                <w:szCs w:val="16"/>
              </w:rPr>
              <w:t>Beroep beëindiging vrijstelling VPB</w:t>
            </w:r>
            <w:r>
              <w:rPr>
                <w:rFonts w:ascii="Verdana" w:hAnsi="Verdana"/>
                <w:sz w:val="16"/>
                <w:szCs w:val="16"/>
              </w:rPr>
              <w:t>;</w:t>
            </w:r>
          </w:p>
          <w:p w:rsidR="005F0AD9" w:rsidRDefault="00047275" w:rsidP="005F0AD9">
            <w:pPr>
              <w:rPr>
                <w:rFonts w:ascii="Verdana" w:hAnsi="Verdana"/>
                <w:sz w:val="16"/>
                <w:szCs w:val="16"/>
              </w:rPr>
            </w:pPr>
            <w:r>
              <w:rPr>
                <w:rFonts w:ascii="Verdana" w:hAnsi="Verdana"/>
                <w:sz w:val="16"/>
                <w:szCs w:val="16"/>
              </w:rPr>
              <w:t xml:space="preserve">. </w:t>
            </w:r>
            <w:r w:rsidR="008011AF" w:rsidRPr="00047275">
              <w:rPr>
                <w:rFonts w:ascii="Verdana" w:hAnsi="Verdana"/>
                <w:sz w:val="16"/>
                <w:szCs w:val="16"/>
              </w:rPr>
              <w:t xml:space="preserve">Uitstel met </w:t>
            </w:r>
            <w:r w:rsidR="005F0AD9">
              <w:rPr>
                <w:rFonts w:ascii="Verdana" w:hAnsi="Verdana"/>
                <w:sz w:val="16"/>
                <w:szCs w:val="16"/>
              </w:rPr>
              <w:t xml:space="preserve">een </w:t>
            </w:r>
            <w:r w:rsidR="008011AF" w:rsidRPr="00047275">
              <w:rPr>
                <w:rFonts w:ascii="Verdana" w:hAnsi="Verdana"/>
                <w:sz w:val="16"/>
                <w:szCs w:val="16"/>
              </w:rPr>
              <w:t>jaar van de VPB-plicht per 1 januari 2017 in plaats van de door de EC gewenste 1 januari 2016</w:t>
            </w:r>
            <w:r>
              <w:rPr>
                <w:rFonts w:ascii="Verdana" w:hAnsi="Verdana"/>
                <w:sz w:val="16"/>
                <w:szCs w:val="16"/>
              </w:rPr>
              <w:t>;</w:t>
            </w:r>
          </w:p>
          <w:p w:rsidR="005F0AD9" w:rsidRDefault="00047275" w:rsidP="005F0AD9">
            <w:pPr>
              <w:rPr>
                <w:rFonts w:ascii="Verdana" w:hAnsi="Verdana"/>
                <w:sz w:val="16"/>
                <w:szCs w:val="16"/>
              </w:rPr>
            </w:pPr>
            <w:r>
              <w:rPr>
                <w:rFonts w:ascii="Verdana" w:hAnsi="Verdana"/>
                <w:sz w:val="16"/>
                <w:szCs w:val="16"/>
              </w:rPr>
              <w:t xml:space="preserve">. </w:t>
            </w:r>
            <w:r w:rsidR="00982D95">
              <w:rPr>
                <w:rFonts w:ascii="Verdana" w:hAnsi="Verdana"/>
                <w:sz w:val="16"/>
                <w:szCs w:val="16"/>
              </w:rPr>
              <w:t>Analyse invoering VPB</w:t>
            </w:r>
            <w:r w:rsidR="005F0AD9">
              <w:rPr>
                <w:rFonts w:ascii="Verdana" w:hAnsi="Verdana"/>
                <w:sz w:val="16"/>
                <w:szCs w:val="16"/>
              </w:rPr>
              <w:t>-plicht Nederlandse zeehavens, door Erasmus Universiteit RHV en E</w:t>
            </w:r>
            <w:r w:rsidR="005F0AD9" w:rsidRPr="00047275">
              <w:rPr>
                <w:rFonts w:ascii="Verdana" w:hAnsi="Verdana"/>
                <w:sz w:val="16"/>
                <w:szCs w:val="16"/>
              </w:rPr>
              <w:t>corys</w:t>
            </w:r>
            <w:r w:rsidR="005F0AD9">
              <w:rPr>
                <w:rFonts w:ascii="Verdana" w:hAnsi="Verdana"/>
                <w:sz w:val="16"/>
                <w:szCs w:val="16"/>
              </w:rPr>
              <w:t>, 23 mei 2016</w:t>
            </w:r>
            <w:r>
              <w:rPr>
                <w:rFonts w:ascii="Verdana" w:hAnsi="Verdana"/>
                <w:sz w:val="16"/>
                <w:szCs w:val="16"/>
              </w:rPr>
              <w:t>;</w:t>
            </w:r>
          </w:p>
          <w:p w:rsidR="005F0AD9" w:rsidRDefault="00047275" w:rsidP="005F0AD9">
            <w:pPr>
              <w:rPr>
                <w:rFonts w:ascii="Verdana" w:hAnsi="Verdana"/>
                <w:sz w:val="16"/>
                <w:szCs w:val="16"/>
              </w:rPr>
            </w:pPr>
            <w:r>
              <w:rPr>
                <w:rFonts w:ascii="Verdana" w:hAnsi="Verdana"/>
                <w:sz w:val="16"/>
                <w:szCs w:val="16"/>
              </w:rPr>
              <w:t xml:space="preserve">. </w:t>
            </w:r>
            <w:r w:rsidR="008011AF" w:rsidRPr="00047275">
              <w:rPr>
                <w:rFonts w:ascii="Verdana" w:hAnsi="Verdana"/>
                <w:sz w:val="16"/>
                <w:szCs w:val="16"/>
              </w:rPr>
              <w:t>Inbreng bij de EC van het standpunt van Nederland voor richtsnoeren staatssteun aan zeehavens</w:t>
            </w:r>
            <w:r>
              <w:rPr>
                <w:rFonts w:ascii="Verdana" w:hAnsi="Verdana"/>
                <w:sz w:val="16"/>
                <w:szCs w:val="16"/>
              </w:rPr>
              <w:t>;</w:t>
            </w:r>
            <w:r w:rsidR="008011AF" w:rsidRPr="00047275">
              <w:rPr>
                <w:rFonts w:ascii="Verdana" w:hAnsi="Verdana"/>
                <w:sz w:val="16"/>
                <w:szCs w:val="16"/>
              </w:rPr>
              <w:t xml:space="preserve"> </w:t>
            </w:r>
          </w:p>
          <w:p w:rsidR="005F0AD9" w:rsidRDefault="00047275" w:rsidP="005F0AD9">
            <w:pPr>
              <w:rPr>
                <w:rFonts w:ascii="Verdana" w:hAnsi="Verdana"/>
                <w:sz w:val="16"/>
                <w:szCs w:val="16"/>
              </w:rPr>
            </w:pPr>
            <w:r>
              <w:rPr>
                <w:rFonts w:ascii="Verdana" w:hAnsi="Verdana"/>
                <w:sz w:val="16"/>
                <w:szCs w:val="16"/>
              </w:rPr>
              <w:t xml:space="preserve">. </w:t>
            </w:r>
            <w:r w:rsidR="008011AF" w:rsidRPr="00047275">
              <w:rPr>
                <w:rFonts w:ascii="Verdana" w:hAnsi="Verdana"/>
                <w:sz w:val="16"/>
                <w:szCs w:val="16"/>
              </w:rPr>
              <w:t>Compromis t.a.v. de EU Havenverordening tijdens het NL voorzitterschap</w:t>
            </w:r>
            <w:r>
              <w:rPr>
                <w:rFonts w:ascii="Verdana" w:hAnsi="Verdana"/>
                <w:sz w:val="16"/>
                <w:szCs w:val="16"/>
              </w:rPr>
              <w:t>;</w:t>
            </w:r>
          </w:p>
          <w:p w:rsidR="008011AF" w:rsidRPr="00047275" w:rsidRDefault="00047275" w:rsidP="005F0AD9">
            <w:pPr>
              <w:rPr>
                <w:rFonts w:ascii="Verdana" w:hAnsi="Verdana"/>
                <w:sz w:val="16"/>
                <w:szCs w:val="16"/>
              </w:rPr>
            </w:pPr>
            <w:r>
              <w:rPr>
                <w:rFonts w:ascii="Verdana" w:hAnsi="Verdana"/>
                <w:sz w:val="16"/>
                <w:szCs w:val="16"/>
              </w:rPr>
              <w:t xml:space="preserve">. </w:t>
            </w:r>
            <w:r w:rsidR="008011AF" w:rsidRPr="00047275">
              <w:rPr>
                <w:rFonts w:ascii="Verdana" w:hAnsi="Verdana"/>
                <w:sz w:val="16"/>
                <w:szCs w:val="16"/>
              </w:rPr>
              <w:t xml:space="preserve">Kritische reactie van Nederland op EC-consultatie naar de toevoeging van zeehavens aan de Algemene Groepsvrijstellingsverordening. </w:t>
            </w:r>
          </w:p>
        </w:tc>
        <w:tc>
          <w:tcPr>
            <w:tcW w:w="6521" w:type="dxa"/>
          </w:tcPr>
          <w:p w:rsidR="008011AF" w:rsidRPr="00BF4D37" w:rsidRDefault="00047275" w:rsidP="005F0AD9">
            <w:pPr>
              <w:ind w:left="37"/>
              <w:rPr>
                <w:rFonts w:ascii="Verdana" w:hAnsi="Verdana"/>
                <w:sz w:val="20"/>
                <w:szCs w:val="20"/>
              </w:rPr>
            </w:pPr>
            <w:r>
              <w:rPr>
                <w:rFonts w:ascii="Verdana" w:hAnsi="Verdana"/>
                <w:color w:val="808080" w:themeColor="background1" w:themeShade="80"/>
                <w:sz w:val="20"/>
                <w:szCs w:val="20"/>
              </w:rPr>
              <w:br/>
            </w:r>
            <w:r w:rsidR="00FA3C80" w:rsidRPr="00BF4D37">
              <w:rPr>
                <w:rFonts w:ascii="Verdana" w:hAnsi="Verdana"/>
                <w:noProof/>
                <w:color w:val="808080" w:themeColor="background1" w:themeShade="80"/>
                <w:sz w:val="20"/>
                <w:szCs w:val="20"/>
                <w:lang w:eastAsia="nl-NL"/>
              </w:rPr>
              <w:drawing>
                <wp:inline distT="0" distB="0" distL="0" distR="0" wp14:anchorId="62D84CD0" wp14:editId="1F07B110">
                  <wp:extent cx="3969775" cy="248121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969775" cy="2481215"/>
                          </a:xfrm>
                          <a:prstGeom prst="rect">
                            <a:avLst/>
                          </a:prstGeom>
                        </pic:spPr>
                      </pic:pic>
                    </a:graphicData>
                  </a:graphic>
                </wp:inline>
              </w:drawing>
            </w:r>
          </w:p>
        </w:tc>
      </w:tr>
      <w:tr w:rsidR="008011AF" w:rsidRPr="001429BA" w:rsidTr="00492F12">
        <w:tc>
          <w:tcPr>
            <w:tcW w:w="2376" w:type="dxa"/>
          </w:tcPr>
          <w:p w:rsidR="008011AF" w:rsidRDefault="008011AF" w:rsidP="00971D59">
            <w:pPr>
              <w:rPr>
                <w:rFonts w:ascii="Verdana" w:eastAsia="Times New Roman" w:hAnsi="Verdana" w:cs="Calibri"/>
                <w:b/>
                <w:iCs/>
                <w:sz w:val="16"/>
                <w:szCs w:val="16"/>
                <w:lang w:eastAsia="nl-NL"/>
              </w:rPr>
            </w:pPr>
            <w:r w:rsidRPr="002E570A">
              <w:rPr>
                <w:rFonts w:ascii="Verdana" w:hAnsi="Verdana"/>
                <w:b/>
                <w:sz w:val="16"/>
                <w:szCs w:val="16"/>
              </w:rPr>
              <w:t>2a</w:t>
            </w:r>
            <w:r w:rsidRPr="002E570A">
              <w:rPr>
                <w:rFonts w:ascii="Verdana" w:eastAsia="Times New Roman" w:hAnsi="Verdana" w:cs="Calibri"/>
                <w:i/>
                <w:iCs/>
                <w:sz w:val="16"/>
                <w:szCs w:val="16"/>
                <w:lang w:eastAsia="nl-NL"/>
              </w:rPr>
              <w:t xml:space="preserve"> </w:t>
            </w:r>
            <w:r w:rsidR="00F9240E">
              <w:rPr>
                <w:rFonts w:ascii="Verdana" w:eastAsia="Times New Roman" w:hAnsi="Verdana" w:cs="Calibri"/>
                <w:i/>
                <w:iCs/>
                <w:sz w:val="16"/>
                <w:szCs w:val="16"/>
                <w:lang w:eastAsia="nl-NL"/>
              </w:rPr>
              <w:br/>
            </w:r>
            <w:r w:rsidRPr="002E570A">
              <w:rPr>
                <w:rFonts w:ascii="Verdana" w:eastAsia="Times New Roman" w:hAnsi="Verdana" w:cs="Calibri"/>
                <w:b/>
                <w:iCs/>
                <w:sz w:val="16"/>
                <w:szCs w:val="16"/>
                <w:lang w:eastAsia="nl-NL"/>
              </w:rPr>
              <w:t>Delen kennis van aanvragen; RVO krijgt zeehaven / maritiem ‘loket’</w:t>
            </w:r>
          </w:p>
          <w:p w:rsidR="008011AF" w:rsidRPr="00DA1BCD" w:rsidRDefault="008011AF" w:rsidP="00971D59">
            <w:pPr>
              <w:rPr>
                <w:rFonts w:ascii="Verdana" w:hAnsi="Verdana"/>
                <w:color w:val="FF0000"/>
                <w:sz w:val="16"/>
                <w:szCs w:val="16"/>
              </w:rPr>
            </w:pPr>
          </w:p>
        </w:tc>
        <w:tc>
          <w:tcPr>
            <w:tcW w:w="4111" w:type="dxa"/>
          </w:tcPr>
          <w:p w:rsidR="005F0AD9" w:rsidRDefault="00047275" w:rsidP="00096E70">
            <w:pPr>
              <w:rPr>
                <w:rFonts w:ascii="Verdana" w:eastAsia="Times New Roman" w:hAnsi="Verdana" w:cs="Calibri"/>
                <w:iCs/>
                <w:sz w:val="16"/>
                <w:szCs w:val="16"/>
              </w:rPr>
            </w:pPr>
            <w:r>
              <w:rPr>
                <w:rFonts w:ascii="Verdana" w:eastAsia="Times New Roman" w:hAnsi="Verdana" w:cs="Calibri"/>
                <w:iCs/>
                <w:sz w:val="16"/>
                <w:szCs w:val="16"/>
              </w:rPr>
              <w:br/>
            </w:r>
            <w:r w:rsidR="00096E70">
              <w:rPr>
                <w:rFonts w:ascii="Verdana" w:eastAsia="Times New Roman" w:hAnsi="Verdana" w:cs="Calibri"/>
                <w:iCs/>
                <w:sz w:val="16"/>
                <w:szCs w:val="16"/>
              </w:rPr>
              <w:t xml:space="preserve">. </w:t>
            </w:r>
            <w:r w:rsidR="00096E70" w:rsidRPr="00096E70">
              <w:rPr>
                <w:rFonts w:ascii="Verdana" w:eastAsia="Times New Roman" w:hAnsi="Verdana" w:cs="Calibri"/>
                <w:iCs/>
                <w:sz w:val="16"/>
                <w:szCs w:val="16"/>
              </w:rPr>
              <w:t>Maritiem loket</w:t>
            </w:r>
            <w:r w:rsidR="00096E70">
              <w:rPr>
                <w:rFonts w:ascii="Verdana" w:eastAsia="Times New Roman" w:hAnsi="Verdana" w:cs="Calibri"/>
                <w:iCs/>
                <w:sz w:val="16"/>
                <w:szCs w:val="16"/>
              </w:rPr>
              <w:t xml:space="preserve"> met een </w:t>
            </w:r>
            <w:r w:rsidR="00096E70" w:rsidRPr="00096E70">
              <w:rPr>
                <w:rFonts w:ascii="Verdana" w:eastAsia="Times New Roman" w:hAnsi="Verdana" w:cs="Calibri"/>
                <w:iCs/>
                <w:sz w:val="16"/>
                <w:szCs w:val="16"/>
              </w:rPr>
              <w:t xml:space="preserve">RVO-contactpersoon voor zeehavenpartijen en maritieme sector. </w:t>
            </w:r>
          </w:p>
          <w:p w:rsidR="005F0AD9" w:rsidRDefault="00096E70" w:rsidP="00096E70">
            <w:pPr>
              <w:rPr>
                <w:rFonts w:ascii="Verdana" w:eastAsia="Times New Roman" w:hAnsi="Verdana" w:cs="Calibri"/>
                <w:iCs/>
                <w:sz w:val="16"/>
                <w:szCs w:val="16"/>
              </w:rPr>
            </w:pPr>
            <w:r w:rsidRPr="00096E70">
              <w:rPr>
                <w:rFonts w:ascii="Verdana" w:eastAsia="Times New Roman" w:hAnsi="Verdana" w:cs="Calibri"/>
                <w:iCs/>
                <w:sz w:val="16"/>
                <w:szCs w:val="16"/>
              </w:rPr>
              <w:t xml:space="preserve">. Voorlichtingsbijeenkomsten: </w:t>
            </w:r>
            <w:r>
              <w:rPr>
                <w:rFonts w:ascii="Verdana" w:eastAsia="Times New Roman" w:hAnsi="Verdana" w:cs="Calibri"/>
                <w:iCs/>
                <w:sz w:val="16"/>
                <w:szCs w:val="16"/>
              </w:rPr>
              <w:br/>
            </w:r>
            <w:r w:rsidRPr="00096E70">
              <w:rPr>
                <w:rFonts w:ascii="Verdana" w:eastAsia="Times New Roman" w:hAnsi="Verdana" w:cs="Calibri"/>
                <w:iCs/>
                <w:sz w:val="16"/>
                <w:szCs w:val="16"/>
              </w:rPr>
              <w:t>- nationaal over Ten-T;</w:t>
            </w:r>
            <w:r>
              <w:rPr>
                <w:rFonts w:ascii="Verdana" w:eastAsia="Times New Roman" w:hAnsi="Verdana" w:cs="Calibri"/>
                <w:iCs/>
                <w:sz w:val="16"/>
                <w:szCs w:val="16"/>
              </w:rPr>
              <w:br/>
            </w:r>
            <w:r w:rsidRPr="00096E70">
              <w:rPr>
                <w:rFonts w:ascii="Verdana" w:eastAsia="Times New Roman" w:hAnsi="Verdana" w:cs="Calibri"/>
                <w:iCs/>
                <w:sz w:val="16"/>
                <w:szCs w:val="16"/>
              </w:rPr>
              <w:t>- regionaal</w:t>
            </w:r>
            <w:r w:rsidR="00124A01">
              <w:rPr>
                <w:rFonts w:ascii="Verdana" w:eastAsia="Times New Roman" w:hAnsi="Verdana" w:cs="Calibri"/>
                <w:iCs/>
                <w:sz w:val="16"/>
                <w:szCs w:val="16"/>
              </w:rPr>
              <w:t>,</w:t>
            </w:r>
            <w:r w:rsidRPr="00096E70">
              <w:rPr>
                <w:rFonts w:ascii="Verdana" w:eastAsia="Times New Roman" w:hAnsi="Verdana" w:cs="Calibri"/>
                <w:iCs/>
                <w:sz w:val="16"/>
                <w:szCs w:val="16"/>
              </w:rPr>
              <w:t xml:space="preserve"> </w:t>
            </w:r>
            <w:r w:rsidR="00124A01" w:rsidRPr="00096E70">
              <w:rPr>
                <w:rFonts w:ascii="Verdana" w:eastAsia="Times New Roman" w:hAnsi="Verdana" w:cs="Calibri"/>
                <w:iCs/>
                <w:sz w:val="16"/>
                <w:szCs w:val="16"/>
              </w:rPr>
              <w:t>bij ZSP</w:t>
            </w:r>
            <w:r w:rsidR="00124A01">
              <w:rPr>
                <w:rFonts w:ascii="Verdana" w:eastAsia="Times New Roman" w:hAnsi="Verdana" w:cs="Calibri"/>
                <w:iCs/>
                <w:sz w:val="16"/>
                <w:szCs w:val="16"/>
              </w:rPr>
              <w:t xml:space="preserve">, </w:t>
            </w:r>
            <w:r w:rsidRPr="00096E70">
              <w:rPr>
                <w:rFonts w:ascii="Verdana" w:eastAsia="Times New Roman" w:hAnsi="Verdana" w:cs="Calibri"/>
                <w:iCs/>
                <w:sz w:val="16"/>
                <w:szCs w:val="16"/>
              </w:rPr>
              <w:t xml:space="preserve">over diverse voor zeehavens en aanverwante sectoren relevante regelingen, subsidies en mogelijkheden voor </w:t>
            </w:r>
            <w:r w:rsidR="00124A01" w:rsidRPr="00096E70">
              <w:rPr>
                <w:rFonts w:ascii="Verdana" w:eastAsia="Times New Roman" w:hAnsi="Verdana" w:cs="Calibri"/>
                <w:iCs/>
                <w:sz w:val="16"/>
                <w:szCs w:val="16"/>
              </w:rPr>
              <w:t>cofinanciering</w:t>
            </w:r>
            <w:r w:rsidRPr="00096E70">
              <w:rPr>
                <w:rFonts w:ascii="Verdana" w:eastAsia="Times New Roman" w:hAnsi="Verdana" w:cs="Calibri"/>
                <w:iCs/>
                <w:sz w:val="16"/>
                <w:szCs w:val="16"/>
              </w:rPr>
              <w:t xml:space="preserve"> vanuit Brussel voor projecten</w:t>
            </w:r>
            <w:r>
              <w:rPr>
                <w:rFonts w:ascii="Verdana" w:eastAsia="Times New Roman" w:hAnsi="Verdana" w:cs="Calibri"/>
                <w:iCs/>
                <w:sz w:val="16"/>
                <w:szCs w:val="16"/>
              </w:rPr>
              <w:t>;</w:t>
            </w:r>
          </w:p>
          <w:p w:rsidR="005F0AD9" w:rsidRDefault="00096E70" w:rsidP="00096E70">
            <w:pPr>
              <w:rPr>
                <w:rFonts w:ascii="Verdana" w:eastAsia="Times New Roman" w:hAnsi="Verdana" w:cs="Calibri"/>
                <w:iCs/>
                <w:sz w:val="16"/>
                <w:szCs w:val="16"/>
              </w:rPr>
            </w:pPr>
            <w:r>
              <w:rPr>
                <w:rFonts w:ascii="Verdana" w:eastAsia="Times New Roman" w:hAnsi="Verdana" w:cs="Calibri"/>
                <w:iCs/>
                <w:sz w:val="16"/>
                <w:szCs w:val="16"/>
              </w:rPr>
              <w:t xml:space="preserve">. </w:t>
            </w:r>
            <w:r w:rsidRPr="00096E70">
              <w:rPr>
                <w:rFonts w:ascii="Verdana" w:eastAsia="Times New Roman" w:hAnsi="Verdana" w:cs="Calibri"/>
                <w:iCs/>
                <w:sz w:val="16"/>
                <w:szCs w:val="16"/>
              </w:rPr>
              <w:t>Afstemming activiteiten Zeehavenloket met de liaisons van de Topsector</w:t>
            </w:r>
            <w:r>
              <w:rPr>
                <w:rFonts w:ascii="Verdana" w:eastAsia="Times New Roman" w:hAnsi="Verdana" w:cs="Calibri"/>
                <w:iCs/>
                <w:sz w:val="16"/>
                <w:szCs w:val="16"/>
              </w:rPr>
              <w:t>e</w:t>
            </w:r>
            <w:r w:rsidRPr="00096E70">
              <w:rPr>
                <w:rFonts w:ascii="Verdana" w:eastAsia="Times New Roman" w:hAnsi="Verdana" w:cs="Calibri"/>
                <w:iCs/>
                <w:sz w:val="16"/>
                <w:szCs w:val="16"/>
              </w:rPr>
              <w:t>n Maritiem, Water en Energie</w:t>
            </w:r>
            <w:r>
              <w:rPr>
                <w:rFonts w:ascii="Verdana" w:eastAsia="Times New Roman" w:hAnsi="Verdana" w:cs="Calibri"/>
                <w:iCs/>
                <w:sz w:val="16"/>
                <w:szCs w:val="16"/>
              </w:rPr>
              <w:t>;</w:t>
            </w:r>
          </w:p>
          <w:p w:rsidR="008011AF" w:rsidRPr="001429BA" w:rsidRDefault="00096E70" w:rsidP="00096E70">
            <w:pPr>
              <w:rPr>
                <w:rFonts w:ascii="Verdana" w:hAnsi="Verdana"/>
                <w:sz w:val="16"/>
                <w:szCs w:val="16"/>
              </w:rPr>
            </w:pPr>
            <w:r>
              <w:rPr>
                <w:rFonts w:ascii="Verdana" w:eastAsia="Times New Roman" w:hAnsi="Verdana" w:cs="Calibri"/>
                <w:iCs/>
                <w:sz w:val="16"/>
                <w:szCs w:val="16"/>
              </w:rPr>
              <w:t>. O</w:t>
            </w:r>
            <w:r w:rsidRPr="00096E70">
              <w:rPr>
                <w:rFonts w:ascii="Verdana" w:eastAsia="Times New Roman" w:hAnsi="Verdana" w:cs="Calibri"/>
                <w:iCs/>
                <w:sz w:val="16"/>
                <w:szCs w:val="16"/>
              </w:rPr>
              <w:t>ndersteuning van zeehavenpartijen en maritieme sector langs andere kanalen</w:t>
            </w:r>
            <w:r>
              <w:rPr>
                <w:rFonts w:ascii="Verdana" w:eastAsia="Times New Roman" w:hAnsi="Verdana" w:cs="Calibri"/>
                <w:iCs/>
                <w:sz w:val="16"/>
                <w:szCs w:val="16"/>
              </w:rPr>
              <w:t xml:space="preserve">, zoals </w:t>
            </w:r>
            <w:r w:rsidRPr="00096E70">
              <w:rPr>
                <w:rFonts w:ascii="Verdana" w:eastAsia="Times New Roman" w:hAnsi="Verdana" w:cs="Calibri"/>
                <w:iCs/>
                <w:sz w:val="16"/>
                <w:szCs w:val="16"/>
              </w:rPr>
              <w:t>de Europese Investerings Bank (EIB) via het Netherlands Investment Agency (NIA).</w:t>
            </w:r>
          </w:p>
        </w:tc>
        <w:tc>
          <w:tcPr>
            <w:tcW w:w="6521" w:type="dxa"/>
          </w:tcPr>
          <w:p w:rsidR="008011AF" w:rsidRPr="008011AF" w:rsidRDefault="00745B62" w:rsidP="00745B62">
            <w:pPr>
              <w:rPr>
                <w:rFonts w:ascii="Verdana" w:eastAsia="Times New Roman" w:hAnsi="Verdana" w:cs="Calibri"/>
                <w:iCs/>
                <w:sz w:val="16"/>
                <w:szCs w:val="16"/>
              </w:rPr>
            </w:pPr>
            <w:r>
              <w:rPr>
                <w:rFonts w:ascii="Verdana" w:eastAsia="Times New Roman" w:hAnsi="Verdana" w:cs="Calibri"/>
                <w:iCs/>
                <w:sz w:val="16"/>
                <w:szCs w:val="16"/>
              </w:rPr>
              <w:br/>
            </w:r>
            <w:r w:rsidR="00FA3C80" w:rsidRPr="007A39F3">
              <w:rPr>
                <w:noProof/>
                <w:lang w:eastAsia="nl-NL"/>
              </w:rPr>
              <w:drawing>
                <wp:inline distT="0" distB="0" distL="0" distR="0" wp14:anchorId="05208311" wp14:editId="4B50C4E5">
                  <wp:extent cx="3992711" cy="2495550"/>
                  <wp:effectExtent l="0" t="0" r="8255" b="0"/>
                  <wp:docPr id="677" name="Afbeelding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998044" cy="2498883"/>
                          </a:xfrm>
                          <a:prstGeom prst="rect">
                            <a:avLst/>
                          </a:prstGeom>
                        </pic:spPr>
                      </pic:pic>
                    </a:graphicData>
                  </a:graphic>
                </wp:inline>
              </w:drawing>
            </w:r>
          </w:p>
        </w:tc>
      </w:tr>
      <w:tr w:rsidR="008011AF" w:rsidRPr="001429BA" w:rsidTr="00492F12">
        <w:tc>
          <w:tcPr>
            <w:tcW w:w="2376" w:type="dxa"/>
          </w:tcPr>
          <w:p w:rsidR="008011AF" w:rsidRDefault="008011AF" w:rsidP="00971D59">
            <w:pPr>
              <w:rPr>
                <w:rFonts w:ascii="Verdana" w:hAnsi="Verdana"/>
                <w:color w:val="FF0000"/>
                <w:sz w:val="16"/>
                <w:szCs w:val="16"/>
              </w:rPr>
            </w:pPr>
            <w:r w:rsidRPr="002E570A">
              <w:rPr>
                <w:rFonts w:ascii="Verdana" w:hAnsi="Verdana"/>
                <w:b/>
                <w:sz w:val="16"/>
                <w:szCs w:val="16"/>
              </w:rPr>
              <w:t xml:space="preserve">2b </w:t>
            </w:r>
            <w:r w:rsidRPr="002E570A">
              <w:rPr>
                <w:rFonts w:ascii="Verdana" w:hAnsi="Verdana"/>
                <w:b/>
                <w:sz w:val="16"/>
                <w:szCs w:val="16"/>
              </w:rPr>
              <w:br/>
            </w:r>
            <w:r w:rsidRPr="002E570A">
              <w:rPr>
                <w:rFonts w:ascii="Verdana" w:eastAsia="Times New Roman" w:hAnsi="Verdana" w:cs="Calibri"/>
                <w:b/>
                <w:iCs/>
                <w:sz w:val="16"/>
                <w:szCs w:val="16"/>
                <w:lang w:eastAsia="nl-NL"/>
              </w:rPr>
              <w:lastRenderedPageBreak/>
              <w:t>Steun voor verbeteren achterlandverbindingen in andere lidstaten</w:t>
            </w:r>
            <w:r w:rsidRPr="00DA1BCD">
              <w:rPr>
                <w:rFonts w:ascii="Verdana" w:hAnsi="Verdana"/>
                <w:color w:val="FF0000"/>
                <w:sz w:val="16"/>
                <w:szCs w:val="16"/>
              </w:rPr>
              <w:t xml:space="preserve"> </w:t>
            </w:r>
          </w:p>
          <w:p w:rsidR="008011AF" w:rsidRPr="00DA1BCD" w:rsidRDefault="008011AF" w:rsidP="00971D59">
            <w:pPr>
              <w:rPr>
                <w:rFonts w:ascii="Verdana" w:hAnsi="Verdana"/>
                <w:color w:val="FF0000"/>
                <w:sz w:val="16"/>
                <w:szCs w:val="16"/>
              </w:rPr>
            </w:pPr>
          </w:p>
        </w:tc>
        <w:tc>
          <w:tcPr>
            <w:tcW w:w="4111" w:type="dxa"/>
          </w:tcPr>
          <w:p w:rsidR="008011AF" w:rsidRDefault="00047275" w:rsidP="00047275">
            <w:pPr>
              <w:spacing w:after="0"/>
              <w:rPr>
                <w:rFonts w:ascii="Verdana" w:hAnsi="Verdana"/>
                <w:sz w:val="16"/>
                <w:szCs w:val="16"/>
              </w:rPr>
            </w:pPr>
            <w:r>
              <w:rPr>
                <w:rFonts w:ascii="Verdana" w:hAnsi="Verdana" w:cstheme="minorHAnsi"/>
                <w:sz w:val="16"/>
                <w:szCs w:val="16"/>
              </w:rPr>
              <w:lastRenderedPageBreak/>
              <w:br/>
            </w:r>
            <w:r>
              <w:rPr>
                <w:rFonts w:ascii="Verdana" w:hAnsi="Verdana" w:cstheme="minorHAnsi"/>
                <w:sz w:val="16"/>
                <w:szCs w:val="16"/>
              </w:rPr>
              <w:lastRenderedPageBreak/>
              <w:t xml:space="preserve">. </w:t>
            </w:r>
            <w:r w:rsidR="008011AF" w:rsidRPr="00047275">
              <w:rPr>
                <w:rFonts w:ascii="Verdana" w:hAnsi="Verdana" w:cstheme="minorHAnsi"/>
                <w:sz w:val="16"/>
                <w:szCs w:val="16"/>
              </w:rPr>
              <w:t xml:space="preserve">Inventarisatie van de potentieel voor NL belangrijke </w:t>
            </w:r>
            <w:r w:rsidR="00D345B1">
              <w:rPr>
                <w:rFonts w:ascii="Verdana" w:hAnsi="Verdana" w:cstheme="minorHAnsi"/>
                <w:sz w:val="16"/>
                <w:szCs w:val="16"/>
              </w:rPr>
              <w:t xml:space="preserve">buitenlandse </w:t>
            </w:r>
            <w:r w:rsidR="008011AF" w:rsidRPr="00047275">
              <w:rPr>
                <w:rFonts w:ascii="Verdana" w:hAnsi="Verdana" w:cstheme="minorHAnsi"/>
                <w:sz w:val="16"/>
                <w:szCs w:val="16"/>
              </w:rPr>
              <w:t xml:space="preserve">projecten op de 4 relevante achterland TEN-T corridors, </w:t>
            </w:r>
            <w:r w:rsidR="008011AF" w:rsidRPr="00047275">
              <w:rPr>
                <w:rFonts w:ascii="Verdana" w:hAnsi="Verdana"/>
                <w:sz w:val="16"/>
                <w:szCs w:val="16"/>
              </w:rPr>
              <w:t>die bijdragen aan verbetering achterlandverbindingen van NL zeehavens.</w:t>
            </w:r>
          </w:p>
          <w:p w:rsidR="005F0AD9" w:rsidRPr="00047275" w:rsidRDefault="005F0AD9" w:rsidP="00047275">
            <w:pPr>
              <w:spacing w:after="0"/>
              <w:rPr>
                <w:rFonts w:ascii="Verdana" w:hAnsi="Verdana" w:cstheme="minorHAnsi"/>
                <w:sz w:val="16"/>
                <w:szCs w:val="16"/>
              </w:rPr>
            </w:pPr>
          </w:p>
          <w:p w:rsidR="008011AF" w:rsidRDefault="00047275" w:rsidP="00047275">
            <w:pPr>
              <w:spacing w:after="0"/>
              <w:rPr>
                <w:rFonts w:ascii="Verdana" w:eastAsia="Times New Roman" w:hAnsi="Verdana"/>
                <w:sz w:val="16"/>
                <w:szCs w:val="16"/>
              </w:rPr>
            </w:pPr>
            <w:r>
              <w:rPr>
                <w:rFonts w:ascii="Verdana" w:hAnsi="Verdana" w:cstheme="minorHAnsi"/>
                <w:sz w:val="16"/>
                <w:szCs w:val="16"/>
              </w:rPr>
              <w:t xml:space="preserve">. </w:t>
            </w:r>
            <w:r w:rsidR="008011AF" w:rsidRPr="00047275">
              <w:rPr>
                <w:rFonts w:ascii="Verdana" w:hAnsi="Verdana" w:cstheme="minorHAnsi"/>
                <w:sz w:val="16"/>
                <w:szCs w:val="16"/>
              </w:rPr>
              <w:t xml:space="preserve">Validatie </w:t>
            </w:r>
            <w:r w:rsidR="008011AF" w:rsidRPr="00047275">
              <w:rPr>
                <w:rFonts w:ascii="Verdana" w:hAnsi="Verdana"/>
                <w:sz w:val="16"/>
                <w:szCs w:val="16"/>
              </w:rPr>
              <w:t xml:space="preserve">en verdieping </w:t>
            </w:r>
            <w:r w:rsidR="008011AF" w:rsidRPr="00047275">
              <w:rPr>
                <w:rFonts w:ascii="Verdana" w:hAnsi="Verdana" w:cstheme="minorHAnsi"/>
                <w:sz w:val="16"/>
                <w:szCs w:val="16"/>
              </w:rPr>
              <w:t xml:space="preserve">door Panteia van </w:t>
            </w:r>
            <w:r w:rsidR="008011AF" w:rsidRPr="00047275">
              <w:rPr>
                <w:rFonts w:ascii="Verdana" w:hAnsi="Verdana"/>
                <w:sz w:val="16"/>
                <w:szCs w:val="16"/>
              </w:rPr>
              <w:t>en aanvulling op reeds geïdentificeerde  projecten.</w:t>
            </w:r>
            <w:r w:rsidR="008011AF" w:rsidRPr="00047275">
              <w:rPr>
                <w:rFonts w:ascii="Verdana" w:eastAsia="Times New Roman" w:hAnsi="Verdana"/>
                <w:sz w:val="16"/>
                <w:szCs w:val="16"/>
              </w:rPr>
              <w:t xml:space="preserve"> </w:t>
            </w:r>
          </w:p>
          <w:p w:rsidR="005F0AD9" w:rsidRPr="00047275" w:rsidRDefault="005F0AD9" w:rsidP="00047275">
            <w:pPr>
              <w:spacing w:after="0"/>
              <w:rPr>
                <w:rFonts w:ascii="Verdana" w:eastAsia="Times New Roman" w:hAnsi="Verdana"/>
                <w:sz w:val="16"/>
                <w:szCs w:val="16"/>
              </w:rPr>
            </w:pPr>
          </w:p>
          <w:p w:rsidR="008011AF" w:rsidRDefault="00047275" w:rsidP="00047275">
            <w:pPr>
              <w:spacing w:after="0"/>
              <w:rPr>
                <w:rFonts w:ascii="Verdana" w:eastAsia="Times New Roman" w:hAnsi="Verdana"/>
                <w:sz w:val="16"/>
                <w:szCs w:val="16"/>
              </w:rPr>
            </w:pPr>
            <w:r>
              <w:rPr>
                <w:rFonts w:ascii="Verdana" w:eastAsia="Times New Roman" w:hAnsi="Verdana"/>
                <w:sz w:val="16"/>
                <w:szCs w:val="16"/>
              </w:rPr>
              <w:t xml:space="preserve">. </w:t>
            </w:r>
            <w:r w:rsidR="008011AF" w:rsidRPr="00047275">
              <w:rPr>
                <w:rFonts w:ascii="Verdana" w:eastAsia="Times New Roman" w:hAnsi="Verdana"/>
                <w:sz w:val="16"/>
                <w:szCs w:val="16"/>
              </w:rPr>
              <w:t xml:space="preserve">Agendering ogv het rapport van enkele voor NL belangrijke onderwerpen in internationale bilaterale overleggen. </w:t>
            </w:r>
          </w:p>
          <w:p w:rsidR="005F0AD9" w:rsidRPr="00047275" w:rsidRDefault="005F0AD9" w:rsidP="00047275">
            <w:pPr>
              <w:spacing w:after="0"/>
              <w:rPr>
                <w:rFonts w:ascii="Verdana" w:hAnsi="Verdana"/>
                <w:sz w:val="16"/>
                <w:szCs w:val="16"/>
              </w:rPr>
            </w:pPr>
          </w:p>
          <w:p w:rsidR="008011AF" w:rsidRPr="00047275" w:rsidRDefault="00047275" w:rsidP="009A3863">
            <w:pPr>
              <w:spacing w:after="0"/>
              <w:rPr>
                <w:sz w:val="16"/>
                <w:szCs w:val="16"/>
              </w:rPr>
            </w:pPr>
            <w:r>
              <w:rPr>
                <w:rFonts w:ascii="Verdana" w:eastAsia="Times New Roman" w:hAnsi="Verdana"/>
                <w:sz w:val="16"/>
                <w:szCs w:val="16"/>
              </w:rPr>
              <w:t xml:space="preserve">. </w:t>
            </w:r>
            <w:r w:rsidR="008011AF" w:rsidRPr="00047275">
              <w:rPr>
                <w:rFonts w:ascii="Verdana" w:eastAsia="Times New Roman" w:hAnsi="Verdana"/>
                <w:sz w:val="16"/>
                <w:szCs w:val="16"/>
              </w:rPr>
              <w:t>O</w:t>
            </w:r>
            <w:r w:rsidR="008011AF" w:rsidRPr="00047275">
              <w:rPr>
                <w:rFonts w:ascii="Verdana" w:hAnsi="Verdana" w:cstheme="minorHAnsi"/>
                <w:sz w:val="16"/>
                <w:szCs w:val="16"/>
              </w:rPr>
              <w:t xml:space="preserve">nderzoek door Panteia </w:t>
            </w:r>
            <w:r w:rsidR="008011AF" w:rsidRPr="00047275">
              <w:rPr>
                <w:rFonts w:ascii="Verdana" w:hAnsi="Verdana"/>
                <w:sz w:val="16"/>
                <w:szCs w:val="16"/>
              </w:rPr>
              <w:t xml:space="preserve">naar de gevolgen </w:t>
            </w:r>
            <w:r w:rsidR="009A3863">
              <w:rPr>
                <w:rFonts w:ascii="Verdana" w:hAnsi="Verdana"/>
                <w:sz w:val="16"/>
                <w:szCs w:val="16"/>
              </w:rPr>
              <w:t xml:space="preserve">voor de concurrentiepositie van Nederlandse zeehavens </w:t>
            </w:r>
            <w:r w:rsidR="008011AF" w:rsidRPr="00047275">
              <w:rPr>
                <w:rFonts w:ascii="Verdana" w:hAnsi="Verdana"/>
                <w:sz w:val="16"/>
                <w:szCs w:val="16"/>
              </w:rPr>
              <w:t xml:space="preserve">van </w:t>
            </w:r>
            <w:r w:rsidR="009A3863">
              <w:rPr>
                <w:rFonts w:ascii="Verdana" w:hAnsi="Verdana"/>
                <w:sz w:val="16"/>
                <w:szCs w:val="16"/>
              </w:rPr>
              <w:t xml:space="preserve">buitenlandse </w:t>
            </w:r>
            <w:r w:rsidR="008011AF" w:rsidRPr="00047275">
              <w:rPr>
                <w:rFonts w:ascii="Verdana" w:hAnsi="Verdana"/>
                <w:sz w:val="16"/>
                <w:szCs w:val="16"/>
              </w:rPr>
              <w:t>infrastructurele investeringen, die zijn opgenomen in álle 9 TEN-T goederencorridors en de werkprogramma</w:t>
            </w:r>
            <w:r w:rsidR="009A3863">
              <w:rPr>
                <w:rFonts w:ascii="Verdana" w:hAnsi="Verdana"/>
                <w:sz w:val="16"/>
                <w:szCs w:val="16"/>
              </w:rPr>
              <w:t>’</w:t>
            </w:r>
            <w:r w:rsidR="008011AF" w:rsidRPr="00047275">
              <w:rPr>
                <w:rFonts w:ascii="Verdana" w:hAnsi="Verdana"/>
                <w:sz w:val="16"/>
                <w:szCs w:val="16"/>
              </w:rPr>
              <w:t>s M</w:t>
            </w:r>
            <w:r w:rsidR="009A3863">
              <w:rPr>
                <w:rFonts w:ascii="Verdana" w:hAnsi="Verdana"/>
                <w:sz w:val="16"/>
                <w:szCs w:val="16"/>
              </w:rPr>
              <w:t>otorways of the Sea</w:t>
            </w:r>
            <w:r w:rsidR="008011AF" w:rsidRPr="00047275">
              <w:rPr>
                <w:rFonts w:ascii="Verdana" w:hAnsi="Verdana"/>
                <w:sz w:val="16"/>
                <w:szCs w:val="16"/>
              </w:rPr>
              <w:t xml:space="preserve"> en ERTMS. </w:t>
            </w:r>
            <w:r w:rsidR="008011AF" w:rsidRPr="00047275">
              <w:rPr>
                <w:rFonts w:ascii="Verdana" w:hAnsi="Verdana"/>
                <w:sz w:val="16"/>
                <w:szCs w:val="16"/>
              </w:rPr>
              <w:br/>
            </w:r>
          </w:p>
        </w:tc>
        <w:tc>
          <w:tcPr>
            <w:tcW w:w="6521" w:type="dxa"/>
          </w:tcPr>
          <w:p w:rsidR="008011AF" w:rsidRPr="005F09FB" w:rsidRDefault="00047275" w:rsidP="00B56715">
            <w:pPr>
              <w:rPr>
                <w:rFonts w:ascii="Verdana" w:hAnsi="Verdana" w:cstheme="minorHAnsi"/>
                <w:sz w:val="16"/>
                <w:szCs w:val="16"/>
              </w:rPr>
            </w:pPr>
            <w:r w:rsidRPr="005F09FB">
              <w:rPr>
                <w:rFonts w:ascii="Verdana" w:hAnsi="Verdana"/>
                <w:color w:val="808080" w:themeColor="background1" w:themeShade="80"/>
                <w:sz w:val="16"/>
                <w:szCs w:val="16"/>
              </w:rPr>
              <w:lastRenderedPageBreak/>
              <w:br/>
            </w:r>
            <w:r w:rsidR="008011AF" w:rsidRPr="005F09FB">
              <w:rPr>
                <w:rFonts w:ascii="Verdana" w:hAnsi="Verdana"/>
                <w:color w:val="808080" w:themeColor="background1" w:themeShade="80"/>
                <w:sz w:val="16"/>
                <w:szCs w:val="16"/>
              </w:rPr>
              <w:lastRenderedPageBreak/>
              <w:t>“Ich halte es für wichtig, dass in diesen Wasserstra</w:t>
            </w:r>
            <w:r w:rsidR="00D345B1" w:rsidRPr="005F09FB">
              <w:rPr>
                <w:rFonts w:ascii="Verdana" w:hAnsi="Verdana"/>
                <w:color w:val="808080" w:themeColor="background1" w:themeShade="80"/>
                <w:sz w:val="16"/>
                <w:szCs w:val="16"/>
              </w:rPr>
              <w:t>ss</w:t>
            </w:r>
            <w:r w:rsidR="008011AF" w:rsidRPr="005F09FB">
              <w:rPr>
                <w:rFonts w:ascii="Verdana" w:hAnsi="Verdana"/>
                <w:color w:val="808080" w:themeColor="background1" w:themeShade="80"/>
                <w:sz w:val="16"/>
                <w:szCs w:val="16"/>
              </w:rPr>
              <w:t>en der in den TEN-V CEF-Richtlinien vorgesehene Tiefgang von 2,50 m auf möglichst vielen Strecken abschnitten realisiert wird. Insbesondere ist mir an der Vertiefung des Rheins zwischen Duisburg und Koblenz auf</w:t>
            </w:r>
            <w:r w:rsidR="00D345B1" w:rsidRPr="005F09FB">
              <w:rPr>
                <w:rFonts w:ascii="Verdana" w:hAnsi="Verdana"/>
                <w:color w:val="808080" w:themeColor="background1" w:themeShade="80"/>
                <w:sz w:val="16"/>
                <w:szCs w:val="16"/>
              </w:rPr>
              <w:t xml:space="preserve"> </w:t>
            </w:r>
            <w:r w:rsidR="008011AF" w:rsidRPr="005F09FB">
              <w:rPr>
                <w:rFonts w:ascii="Verdana" w:hAnsi="Verdana"/>
                <w:color w:val="808080" w:themeColor="background1" w:themeShade="80"/>
                <w:sz w:val="16"/>
                <w:szCs w:val="16"/>
              </w:rPr>
              <w:t>2,80 m sowie der Vertiefung zwischen Koblenz und Wiesbaden auf 2,10 m und langfristig ebenfalls auf 2,50 m gelegen.”</w:t>
            </w:r>
            <w:r w:rsidR="00D345B1" w:rsidRPr="005F09FB">
              <w:rPr>
                <w:rFonts w:ascii="Verdana" w:hAnsi="Verdana"/>
                <w:color w:val="808080" w:themeColor="background1" w:themeShade="80"/>
                <w:sz w:val="16"/>
                <w:szCs w:val="16"/>
              </w:rPr>
              <w:br/>
            </w:r>
            <w:r w:rsidR="006A719C" w:rsidRPr="005F09FB">
              <w:rPr>
                <w:rFonts w:ascii="Verdana" w:hAnsi="Verdana"/>
                <w:color w:val="808080" w:themeColor="background1" w:themeShade="80"/>
                <w:sz w:val="16"/>
                <w:szCs w:val="16"/>
              </w:rPr>
              <w:t>U</w:t>
            </w:r>
            <w:r w:rsidR="008011AF" w:rsidRPr="005F09FB">
              <w:rPr>
                <w:rFonts w:ascii="Verdana" w:hAnsi="Verdana"/>
                <w:color w:val="808080" w:themeColor="background1" w:themeShade="80"/>
                <w:sz w:val="16"/>
                <w:szCs w:val="16"/>
              </w:rPr>
              <w:t>it de brief van 10 juni 2016 van minister Schultz aan de Federale verkeersminister Dobrindt over het concept Bundesverkehrswegenplan</w:t>
            </w:r>
          </w:p>
        </w:tc>
      </w:tr>
      <w:tr w:rsidR="008011AF" w:rsidRPr="001429BA" w:rsidTr="00492F12">
        <w:tc>
          <w:tcPr>
            <w:tcW w:w="2376" w:type="dxa"/>
          </w:tcPr>
          <w:p w:rsidR="008011AF" w:rsidRDefault="008011AF" w:rsidP="00971D59">
            <w:pPr>
              <w:rPr>
                <w:rFonts w:ascii="Verdana" w:hAnsi="Verdana"/>
                <w:color w:val="FF0000"/>
                <w:sz w:val="16"/>
                <w:szCs w:val="16"/>
              </w:rPr>
            </w:pPr>
            <w:r w:rsidRPr="002E570A">
              <w:rPr>
                <w:rFonts w:ascii="Verdana" w:hAnsi="Verdana"/>
                <w:b/>
                <w:sz w:val="16"/>
                <w:szCs w:val="16"/>
              </w:rPr>
              <w:lastRenderedPageBreak/>
              <w:t>2c</w:t>
            </w:r>
            <w:r w:rsidRPr="002E570A">
              <w:rPr>
                <w:rFonts w:ascii="Verdana" w:hAnsi="Verdana"/>
                <w:b/>
                <w:sz w:val="16"/>
                <w:szCs w:val="16"/>
              </w:rPr>
              <w:br/>
            </w:r>
            <w:r w:rsidRPr="002E570A">
              <w:rPr>
                <w:rFonts w:ascii="Verdana" w:eastAsia="Times New Roman" w:hAnsi="Verdana" w:cs="Calibri"/>
                <w:b/>
                <w:iCs/>
                <w:sz w:val="16"/>
                <w:szCs w:val="16"/>
                <w:lang w:eastAsia="nl-NL"/>
              </w:rPr>
              <w:t>Koppelen geplande infra 3 corridors aan TEN-T ondersteuning</w:t>
            </w:r>
            <w:r w:rsidRPr="00DA1BCD">
              <w:rPr>
                <w:rFonts w:ascii="Verdana" w:hAnsi="Verdana"/>
                <w:color w:val="FF0000"/>
                <w:sz w:val="16"/>
                <w:szCs w:val="16"/>
              </w:rPr>
              <w:t xml:space="preserve"> </w:t>
            </w:r>
          </w:p>
          <w:p w:rsidR="008011AF" w:rsidRPr="00DA1BCD" w:rsidRDefault="008011AF" w:rsidP="00971D59">
            <w:pPr>
              <w:rPr>
                <w:rFonts w:ascii="Verdana" w:hAnsi="Verdana"/>
                <w:color w:val="FF0000"/>
                <w:sz w:val="16"/>
                <w:szCs w:val="16"/>
              </w:rPr>
            </w:pPr>
          </w:p>
        </w:tc>
        <w:tc>
          <w:tcPr>
            <w:tcW w:w="4111" w:type="dxa"/>
          </w:tcPr>
          <w:p w:rsidR="008011AF" w:rsidRPr="005F0AD9" w:rsidRDefault="005F0AD9" w:rsidP="005F0AD9">
            <w:pPr>
              <w:rPr>
                <w:rFonts w:ascii="Verdana" w:hAnsi="Verdana"/>
                <w:sz w:val="16"/>
                <w:szCs w:val="16"/>
              </w:rPr>
            </w:pPr>
            <w:r>
              <w:rPr>
                <w:rFonts w:ascii="Verdana" w:hAnsi="Verdana"/>
                <w:sz w:val="16"/>
                <w:szCs w:val="16"/>
              </w:rPr>
              <w:br/>
              <w:t xml:space="preserve">. </w:t>
            </w:r>
            <w:r w:rsidR="008011AF" w:rsidRPr="005F0AD9">
              <w:rPr>
                <w:rFonts w:ascii="Verdana" w:hAnsi="Verdana"/>
                <w:sz w:val="16"/>
                <w:szCs w:val="16"/>
              </w:rPr>
              <w:t>Vertegenwoordiging NL in Corridor Forums en M</w:t>
            </w:r>
            <w:r w:rsidR="009A3863">
              <w:rPr>
                <w:rFonts w:ascii="Verdana" w:hAnsi="Verdana"/>
                <w:sz w:val="16"/>
                <w:szCs w:val="16"/>
              </w:rPr>
              <w:t>otorways of the Sea</w:t>
            </w:r>
            <w:r w:rsidR="008011AF" w:rsidRPr="005F0AD9">
              <w:rPr>
                <w:rFonts w:ascii="Verdana" w:hAnsi="Verdana"/>
                <w:sz w:val="16"/>
                <w:szCs w:val="16"/>
              </w:rPr>
              <w:t xml:space="preserve"> Conference. </w:t>
            </w:r>
          </w:p>
          <w:p w:rsidR="008011AF" w:rsidRPr="005F0AD9" w:rsidRDefault="005F0AD9" w:rsidP="005F0AD9">
            <w:pPr>
              <w:rPr>
                <w:rFonts w:ascii="Verdana" w:hAnsi="Verdana"/>
                <w:sz w:val="16"/>
                <w:szCs w:val="16"/>
              </w:rPr>
            </w:pPr>
            <w:r>
              <w:rPr>
                <w:rFonts w:ascii="Verdana" w:hAnsi="Verdana"/>
                <w:sz w:val="16"/>
                <w:szCs w:val="16"/>
              </w:rPr>
              <w:t xml:space="preserve">. </w:t>
            </w:r>
            <w:r w:rsidR="008011AF" w:rsidRPr="005F0AD9">
              <w:rPr>
                <w:rFonts w:ascii="Verdana" w:hAnsi="Verdana"/>
                <w:sz w:val="16"/>
                <w:szCs w:val="16"/>
              </w:rPr>
              <w:t>Minister van IenM gastvrouw TEN-T Days te Rotterdam (juni 2016)</w:t>
            </w:r>
          </w:p>
          <w:p w:rsidR="008011AF" w:rsidRPr="002F113A" w:rsidRDefault="005F0AD9" w:rsidP="005F0AD9">
            <w:pPr>
              <w:rPr>
                <w:rFonts w:ascii="Verdana" w:hAnsi="Verdana"/>
                <w:sz w:val="16"/>
                <w:szCs w:val="16"/>
              </w:rPr>
            </w:pPr>
            <w:r>
              <w:rPr>
                <w:rFonts w:ascii="Verdana" w:hAnsi="Verdana"/>
                <w:sz w:val="16"/>
                <w:szCs w:val="16"/>
              </w:rPr>
              <w:t xml:space="preserve">. </w:t>
            </w:r>
            <w:r w:rsidR="008011AF" w:rsidRPr="005F0AD9">
              <w:rPr>
                <w:rFonts w:ascii="Verdana" w:hAnsi="Verdana"/>
                <w:sz w:val="16"/>
                <w:szCs w:val="16"/>
              </w:rPr>
              <w:t xml:space="preserve">Minister heeft op TEN-T Days NL belangen aangekaart bij mw. </w:t>
            </w:r>
            <w:r w:rsidR="008011AF" w:rsidRPr="005F0AD9">
              <w:rPr>
                <w:rFonts w:ascii="Verdana" w:hAnsi="Verdana"/>
                <w:sz w:val="16"/>
                <w:szCs w:val="16"/>
                <w:lang w:val="en-US"/>
              </w:rPr>
              <w:t xml:space="preserve">Trautmann (North Sea – Baltics corridor coordinator) en dhr. </w:t>
            </w:r>
            <w:r w:rsidR="008011AF" w:rsidRPr="002F113A">
              <w:rPr>
                <w:rFonts w:ascii="Verdana" w:hAnsi="Verdana"/>
                <w:sz w:val="16"/>
                <w:szCs w:val="16"/>
              </w:rPr>
              <w:t>Wochiek</w:t>
            </w:r>
            <w:r w:rsidR="00982D95">
              <w:rPr>
                <w:rFonts w:ascii="Verdana" w:hAnsi="Verdana"/>
                <w:sz w:val="16"/>
                <w:szCs w:val="16"/>
              </w:rPr>
              <w:t>owsky (Rhine-Alpine corridor coö</w:t>
            </w:r>
            <w:r w:rsidR="008011AF" w:rsidRPr="002F113A">
              <w:rPr>
                <w:rFonts w:ascii="Verdana" w:hAnsi="Verdana"/>
                <w:sz w:val="16"/>
                <w:szCs w:val="16"/>
              </w:rPr>
              <w:t>rdinator)</w:t>
            </w:r>
          </w:p>
          <w:p w:rsidR="008011AF" w:rsidRPr="001429BA" w:rsidRDefault="005F0AD9" w:rsidP="005F0AD9">
            <w:pPr>
              <w:rPr>
                <w:rFonts w:ascii="Verdana" w:hAnsi="Verdana"/>
                <w:sz w:val="16"/>
                <w:szCs w:val="16"/>
              </w:rPr>
            </w:pPr>
            <w:r>
              <w:rPr>
                <w:rFonts w:ascii="Verdana" w:hAnsi="Verdana"/>
                <w:sz w:val="16"/>
                <w:szCs w:val="16"/>
              </w:rPr>
              <w:t xml:space="preserve">. </w:t>
            </w:r>
            <w:r w:rsidR="008011AF" w:rsidRPr="005F0AD9">
              <w:rPr>
                <w:rFonts w:ascii="Verdana" w:hAnsi="Verdana"/>
                <w:sz w:val="16"/>
                <w:szCs w:val="16"/>
              </w:rPr>
              <w:t>Gehonoreerde aanvragen CEF-cofinanciering (Connecting Europe Facility) die direct betrekking hebben op de zeehavens</w:t>
            </w:r>
            <w:r>
              <w:rPr>
                <w:rFonts w:ascii="Verdana" w:hAnsi="Verdana"/>
                <w:sz w:val="16"/>
                <w:szCs w:val="16"/>
              </w:rPr>
              <w:t xml:space="preserve">: </w:t>
            </w:r>
            <w:r w:rsidR="008011AF" w:rsidRPr="001429BA">
              <w:rPr>
                <w:rFonts w:ascii="Verdana" w:hAnsi="Verdana"/>
                <w:sz w:val="16"/>
                <w:szCs w:val="16"/>
              </w:rPr>
              <w:t>Zeetoegang IJmond, Theemstracé Rotterdam</w:t>
            </w:r>
            <w:r>
              <w:rPr>
                <w:rFonts w:ascii="Verdana" w:hAnsi="Verdana"/>
                <w:sz w:val="16"/>
                <w:szCs w:val="16"/>
              </w:rPr>
              <w:t>,</w:t>
            </w:r>
            <w:r w:rsidR="008011AF" w:rsidRPr="001429BA">
              <w:rPr>
                <w:rFonts w:ascii="Verdana" w:hAnsi="Verdana"/>
                <w:sz w:val="16"/>
                <w:szCs w:val="16"/>
              </w:rPr>
              <w:t xml:space="preserve"> Nieuwe sluis Terneuzen</w:t>
            </w:r>
            <w:r>
              <w:rPr>
                <w:rFonts w:ascii="Verdana" w:hAnsi="Verdana"/>
                <w:sz w:val="16"/>
                <w:szCs w:val="16"/>
              </w:rPr>
              <w:t xml:space="preserve"> en </w:t>
            </w:r>
            <w:r w:rsidR="008011AF" w:rsidRPr="001429BA">
              <w:rPr>
                <w:rFonts w:ascii="Verdana" w:hAnsi="Verdana"/>
                <w:sz w:val="16"/>
                <w:szCs w:val="16"/>
              </w:rPr>
              <w:t>Maasroute</w:t>
            </w:r>
          </w:p>
        </w:tc>
        <w:tc>
          <w:tcPr>
            <w:tcW w:w="6521" w:type="dxa"/>
          </w:tcPr>
          <w:p w:rsidR="008011AF" w:rsidRPr="005F09FB" w:rsidRDefault="00047275" w:rsidP="005F0AD9">
            <w:pPr>
              <w:rPr>
                <w:rFonts w:ascii="Verdana" w:hAnsi="Verdana"/>
                <w:sz w:val="16"/>
                <w:szCs w:val="16"/>
              </w:rPr>
            </w:pPr>
            <w:r w:rsidRPr="005F09FB">
              <w:rPr>
                <w:rFonts w:ascii="Verdana" w:hAnsi="Verdana"/>
                <w:sz w:val="16"/>
                <w:szCs w:val="16"/>
              </w:rPr>
              <w:br/>
            </w:r>
            <w:r w:rsidR="0042247D" w:rsidRPr="005F09FB">
              <w:rPr>
                <w:noProof/>
                <w:sz w:val="16"/>
                <w:szCs w:val="16"/>
                <w:lang w:eastAsia="nl-NL"/>
              </w:rPr>
              <w:drawing>
                <wp:inline distT="0" distB="0" distL="0" distR="0" wp14:anchorId="749E54FD" wp14:editId="792F58E8">
                  <wp:extent cx="3219450" cy="2420138"/>
                  <wp:effectExtent l="0" t="0" r="0" b="0"/>
                  <wp:docPr id="25" name="Afbeelding 25" descr="C:\Users\TEMP\AppData\Local\Microsoft\Windows\Temporary Internet Files\Content.Word\actie 2c CEF geld voor nieuwe sluis terneu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AppData\Local\Microsoft\Windows\Temporary Internet Files\Content.Word\actie 2c CEF geld voor nieuwe sluis terneuz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3313" cy="2423042"/>
                          </a:xfrm>
                          <a:prstGeom prst="rect">
                            <a:avLst/>
                          </a:prstGeom>
                          <a:noFill/>
                          <a:ln>
                            <a:noFill/>
                          </a:ln>
                        </pic:spPr>
                      </pic:pic>
                    </a:graphicData>
                  </a:graphic>
                </wp:inline>
              </w:drawing>
            </w:r>
          </w:p>
        </w:tc>
      </w:tr>
      <w:tr w:rsidR="008011AF" w:rsidRPr="001429BA" w:rsidTr="00492F12">
        <w:tc>
          <w:tcPr>
            <w:tcW w:w="2376" w:type="dxa"/>
          </w:tcPr>
          <w:p w:rsidR="008011AF" w:rsidRPr="00DA1BCD" w:rsidRDefault="008011AF" w:rsidP="00971D59">
            <w:pPr>
              <w:rPr>
                <w:rFonts w:ascii="Verdana" w:hAnsi="Verdana"/>
                <w:color w:val="FF0000"/>
                <w:sz w:val="16"/>
                <w:szCs w:val="16"/>
              </w:rPr>
            </w:pPr>
            <w:r w:rsidRPr="002E570A">
              <w:rPr>
                <w:rFonts w:ascii="Verdana" w:hAnsi="Verdana"/>
                <w:b/>
                <w:sz w:val="16"/>
                <w:szCs w:val="16"/>
              </w:rPr>
              <w:t>3</w:t>
            </w:r>
            <w:r w:rsidRPr="002E570A">
              <w:rPr>
                <w:rFonts w:ascii="Verdana" w:eastAsia="Times New Roman" w:hAnsi="Verdana" w:cs="Calibri"/>
                <w:i/>
                <w:iCs/>
                <w:sz w:val="16"/>
                <w:szCs w:val="16"/>
                <w:lang w:eastAsia="nl-NL"/>
              </w:rPr>
              <w:t xml:space="preserve"> </w:t>
            </w:r>
            <w:r w:rsidRPr="002E570A">
              <w:rPr>
                <w:rFonts w:ascii="Verdana" w:eastAsia="Times New Roman" w:hAnsi="Verdana" w:cs="Calibri"/>
                <w:i/>
                <w:iCs/>
                <w:sz w:val="16"/>
                <w:szCs w:val="16"/>
                <w:lang w:eastAsia="nl-NL"/>
              </w:rPr>
              <w:br/>
            </w:r>
            <w:r w:rsidRPr="002E570A">
              <w:rPr>
                <w:rFonts w:ascii="Verdana" w:eastAsia="Times New Roman" w:hAnsi="Verdana" w:cs="Calibri"/>
                <w:b/>
                <w:iCs/>
                <w:sz w:val="16"/>
                <w:szCs w:val="16"/>
                <w:lang w:eastAsia="nl-NL"/>
              </w:rPr>
              <w:t>Ondersteuning acties 1 en 2 door havenbeheerders</w:t>
            </w:r>
            <w:r>
              <w:rPr>
                <w:rFonts w:ascii="Verdana" w:eastAsia="Times New Roman" w:hAnsi="Verdana" w:cs="Calibri"/>
                <w:b/>
                <w:iCs/>
                <w:sz w:val="16"/>
                <w:szCs w:val="16"/>
                <w:lang w:eastAsia="nl-NL"/>
              </w:rPr>
              <w:t xml:space="preserve"> en </w:t>
            </w:r>
            <w:r w:rsidRPr="002E570A">
              <w:rPr>
                <w:rFonts w:ascii="Verdana" w:eastAsia="Times New Roman" w:hAnsi="Verdana" w:cs="Calibri"/>
                <w:b/>
                <w:iCs/>
                <w:sz w:val="16"/>
                <w:szCs w:val="16"/>
                <w:lang w:eastAsia="nl-NL"/>
              </w:rPr>
              <w:t>bedrijfsleven</w:t>
            </w:r>
          </w:p>
        </w:tc>
        <w:tc>
          <w:tcPr>
            <w:tcW w:w="4111" w:type="dxa"/>
          </w:tcPr>
          <w:p w:rsidR="008011AF" w:rsidRPr="001429BA" w:rsidRDefault="00CF6F76" w:rsidP="00971D59">
            <w:pPr>
              <w:rPr>
                <w:rFonts w:ascii="Verdana" w:hAnsi="Verdana"/>
                <w:sz w:val="16"/>
                <w:szCs w:val="16"/>
              </w:rPr>
            </w:pPr>
            <w:r>
              <w:rPr>
                <w:rFonts w:ascii="Verdana" w:hAnsi="Verdana"/>
                <w:sz w:val="16"/>
                <w:szCs w:val="16"/>
              </w:rPr>
              <w:br/>
            </w:r>
            <w:r w:rsidR="008011AF" w:rsidRPr="001429BA">
              <w:rPr>
                <w:rFonts w:ascii="Verdana" w:hAnsi="Verdana"/>
                <w:sz w:val="16"/>
                <w:szCs w:val="16"/>
              </w:rPr>
              <w:t>Afstemming op onderwerpen zoals havendienstenverordening, staatssteun en white paper transport.</w:t>
            </w:r>
          </w:p>
        </w:tc>
        <w:tc>
          <w:tcPr>
            <w:tcW w:w="6521" w:type="dxa"/>
          </w:tcPr>
          <w:p w:rsidR="008011AF" w:rsidRPr="005F09FB" w:rsidRDefault="008011AF" w:rsidP="00971D59">
            <w:pPr>
              <w:rPr>
                <w:rFonts w:ascii="Verdana" w:hAnsi="Verdana"/>
                <w:sz w:val="16"/>
                <w:szCs w:val="16"/>
              </w:rPr>
            </w:pPr>
          </w:p>
        </w:tc>
      </w:tr>
    </w:tbl>
    <w:p w:rsidR="00597788" w:rsidRDefault="00A24BFC" w:rsidP="00AB0BCB">
      <w:pPr>
        <w:rPr>
          <w:rFonts w:ascii="Verdana" w:hAnsi="Verdana"/>
          <w:sz w:val="16"/>
          <w:szCs w:val="16"/>
        </w:rPr>
      </w:pPr>
      <w:r w:rsidRPr="001429BA">
        <w:rPr>
          <w:rFonts w:ascii="Verdana" w:hAnsi="Verdana"/>
          <w:noProof/>
          <w:sz w:val="16"/>
          <w:szCs w:val="16"/>
          <w:lang w:eastAsia="nl-NL"/>
        </w:rPr>
        <w:lastRenderedPageBreak/>
        <w:drawing>
          <wp:inline distT="0" distB="0" distL="0" distR="0" wp14:anchorId="2872A4CF" wp14:editId="51295BA9">
            <wp:extent cx="5426085" cy="1166648"/>
            <wp:effectExtent l="0" t="0" r="3175" b="0"/>
            <wp:docPr id="2" name="Afbeelding 0" descr="Thema 2 Bereikbaarheid en logist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 2 Bereikbaarheid en logistiek.jpg"/>
                    <pic:cNvPicPr/>
                  </pic:nvPicPr>
                  <pic:blipFill>
                    <a:blip r:embed="rId15" cstate="print"/>
                    <a:stretch>
                      <a:fillRect/>
                    </a:stretch>
                  </pic:blipFill>
                  <pic:spPr>
                    <a:xfrm>
                      <a:off x="0" y="0"/>
                      <a:ext cx="5444817" cy="1170675"/>
                    </a:xfrm>
                    <a:prstGeom prst="rect">
                      <a:avLst/>
                    </a:prstGeom>
                  </pic:spPr>
                </pic:pic>
              </a:graphicData>
            </a:graphic>
          </wp:inline>
        </w:drawing>
      </w:r>
    </w:p>
    <w:p w:rsidR="005E26B8" w:rsidRDefault="009A3863" w:rsidP="005E26B8">
      <w:pPr>
        <w:spacing w:after="0" w:line="240" w:lineRule="atLeast"/>
        <w:rPr>
          <w:rFonts w:ascii="Verdana" w:hAnsi="Verdana"/>
          <w:sz w:val="18"/>
          <w:szCs w:val="18"/>
        </w:rPr>
      </w:pPr>
      <w:r>
        <w:rPr>
          <w:rFonts w:ascii="Verdana" w:hAnsi="Verdana"/>
          <w:sz w:val="18"/>
          <w:szCs w:val="18"/>
        </w:rPr>
        <w:t>Gezien de verwachte groei van d</w:t>
      </w:r>
      <w:r w:rsidR="005E26B8" w:rsidRPr="005E26B8">
        <w:rPr>
          <w:rFonts w:ascii="Verdana" w:hAnsi="Verdana"/>
          <w:sz w:val="18"/>
          <w:szCs w:val="18"/>
        </w:rPr>
        <w:t xml:space="preserve">e goederenstromen </w:t>
      </w:r>
      <w:r w:rsidR="005E26B8">
        <w:rPr>
          <w:rFonts w:ascii="Verdana" w:hAnsi="Verdana"/>
          <w:sz w:val="18"/>
          <w:szCs w:val="18"/>
        </w:rPr>
        <w:t>is e</w:t>
      </w:r>
      <w:r w:rsidR="005E26B8" w:rsidRPr="005E26B8">
        <w:rPr>
          <w:rFonts w:ascii="Verdana" w:hAnsi="Verdana"/>
          <w:sz w:val="18"/>
          <w:szCs w:val="18"/>
        </w:rPr>
        <w:t xml:space="preserve">en </w:t>
      </w:r>
      <w:r>
        <w:rPr>
          <w:rFonts w:ascii="Verdana" w:hAnsi="Verdana"/>
          <w:sz w:val="18"/>
          <w:szCs w:val="18"/>
        </w:rPr>
        <w:t xml:space="preserve">blijvend </w:t>
      </w:r>
      <w:r w:rsidR="005E26B8" w:rsidRPr="005E26B8">
        <w:rPr>
          <w:rFonts w:ascii="Verdana" w:hAnsi="Verdana"/>
          <w:sz w:val="18"/>
          <w:szCs w:val="18"/>
        </w:rPr>
        <w:t xml:space="preserve">goede bereikbaarheid essentieel voor het functioneren van de Nederlandse zeehavens. De partners in het werkprogramma hebben dan ook een gemeenschappelijk en bovenlokaal belang bij goede en bereikbare verbindingen voor alle modaliteiten – te weten: weg, water (binnenvaart en shortsea), spoor en buisleiding met het achterland. Om die reden hebben de partners - aansluitend bij de acties vanuit de topsector Logistiek, de Meerjarenprogrammering Infrastructuur, Ruimte en Transport (MIRT), de Lange Termijn Spooragenda en de Bereikbaarheidsagenda – in het werkprogramma initiatieven genomen om de huidige en toekomstige bereikbaarheid van de zeehavens te versterken.  </w:t>
      </w:r>
    </w:p>
    <w:p w:rsidR="005E26B8" w:rsidRDefault="005E26B8" w:rsidP="005E26B8">
      <w:pPr>
        <w:spacing w:after="0" w:line="240" w:lineRule="atLeast"/>
        <w:rPr>
          <w:rFonts w:ascii="Verdana" w:hAnsi="Verdana"/>
          <w:sz w:val="18"/>
          <w:szCs w:val="18"/>
        </w:rPr>
      </w:pPr>
    </w:p>
    <w:p w:rsidR="005E26B8" w:rsidRPr="005E26B8" w:rsidRDefault="005E26B8" w:rsidP="005E26B8">
      <w:pPr>
        <w:spacing w:after="0" w:line="240" w:lineRule="atLeast"/>
        <w:rPr>
          <w:rFonts w:ascii="Verdana" w:hAnsi="Verdana"/>
          <w:sz w:val="18"/>
          <w:szCs w:val="18"/>
        </w:rPr>
      </w:pPr>
      <w:r>
        <w:rPr>
          <w:rFonts w:ascii="Verdana" w:hAnsi="Verdana"/>
          <w:sz w:val="18"/>
          <w:szCs w:val="18"/>
        </w:rPr>
        <w:t>D</w:t>
      </w:r>
      <w:r w:rsidRPr="005E26B8">
        <w:rPr>
          <w:rFonts w:ascii="Verdana" w:hAnsi="Verdana"/>
          <w:sz w:val="18"/>
          <w:szCs w:val="18"/>
        </w:rPr>
        <w:t xml:space="preserve">e Goederencorridoronderzoeken Oost en </w:t>
      </w:r>
      <w:r>
        <w:rPr>
          <w:rFonts w:ascii="Verdana" w:hAnsi="Verdana"/>
          <w:sz w:val="18"/>
          <w:szCs w:val="18"/>
        </w:rPr>
        <w:t>Zuid/</w:t>
      </w:r>
      <w:r w:rsidRPr="005E26B8">
        <w:rPr>
          <w:rFonts w:ascii="Verdana" w:hAnsi="Verdana"/>
          <w:sz w:val="18"/>
          <w:szCs w:val="18"/>
        </w:rPr>
        <w:t xml:space="preserve">Zuidoost </w:t>
      </w:r>
      <w:r>
        <w:rPr>
          <w:rFonts w:ascii="Verdana" w:hAnsi="Verdana"/>
          <w:sz w:val="18"/>
          <w:szCs w:val="18"/>
        </w:rPr>
        <w:t>worden afgerond</w:t>
      </w:r>
      <w:r w:rsidRPr="005E26B8">
        <w:rPr>
          <w:rFonts w:ascii="Verdana" w:hAnsi="Verdana"/>
          <w:sz w:val="18"/>
          <w:szCs w:val="18"/>
        </w:rPr>
        <w:t>.</w:t>
      </w:r>
      <w:r>
        <w:rPr>
          <w:rFonts w:ascii="Verdana" w:hAnsi="Verdana"/>
          <w:sz w:val="18"/>
          <w:szCs w:val="18"/>
        </w:rPr>
        <w:t xml:space="preserve"> </w:t>
      </w:r>
      <w:r w:rsidR="009A3863">
        <w:rPr>
          <w:rFonts w:ascii="Verdana" w:hAnsi="Verdana"/>
          <w:sz w:val="18"/>
          <w:szCs w:val="18"/>
        </w:rPr>
        <w:t>Begin 2017</w:t>
      </w:r>
      <w:r w:rsidRPr="005E26B8">
        <w:rPr>
          <w:rFonts w:ascii="Verdana" w:hAnsi="Verdana"/>
          <w:sz w:val="18"/>
          <w:szCs w:val="18"/>
        </w:rPr>
        <w:t xml:space="preserve"> stelt de Bestuurlijke Regiegroep van MIRT onderzoek Goederencorridors de definitieve rapportage met een gezamenlijke visie en actieprogramma vast. Op dat moment start een actieprogramma Goederencorridors Oost en Zuid/Zuidoost waarin op basis van wederkerigheid opgaven adaptief worden opgepakt.</w:t>
      </w:r>
    </w:p>
    <w:p w:rsidR="005E26B8" w:rsidRDefault="005E26B8" w:rsidP="005E26B8">
      <w:pPr>
        <w:spacing w:after="0" w:line="240" w:lineRule="atLeast"/>
        <w:rPr>
          <w:rFonts w:ascii="Verdana" w:hAnsi="Verdana"/>
          <w:sz w:val="18"/>
          <w:szCs w:val="18"/>
        </w:rPr>
      </w:pPr>
      <w:r w:rsidRPr="005E26B8">
        <w:rPr>
          <w:rFonts w:ascii="Verdana" w:hAnsi="Verdana"/>
          <w:sz w:val="18"/>
          <w:szCs w:val="18"/>
        </w:rPr>
        <w:t xml:space="preserve">Tijdens het strategisch werkbezoek van Minister en Staatssecretaris (voorjaar 2017) zal op basis van de uitkomsten van het MIRT onderzoek Goederencorridors een nadere invulling van </w:t>
      </w:r>
      <w:r w:rsidR="009A3863">
        <w:rPr>
          <w:rFonts w:ascii="Verdana" w:hAnsi="Verdana"/>
          <w:sz w:val="18"/>
          <w:szCs w:val="18"/>
        </w:rPr>
        <w:t>het</w:t>
      </w:r>
      <w:r w:rsidRPr="005E26B8">
        <w:rPr>
          <w:rFonts w:ascii="Verdana" w:hAnsi="Verdana"/>
          <w:sz w:val="18"/>
          <w:szCs w:val="18"/>
        </w:rPr>
        <w:t xml:space="preserve"> multi-modaal programma worden gegeven. Ook worden dan afspraken over de governance structuur gemaakt.</w:t>
      </w:r>
      <w:r w:rsidR="006A719C">
        <w:rPr>
          <w:rFonts w:ascii="Verdana" w:hAnsi="Verdana"/>
          <w:sz w:val="18"/>
          <w:szCs w:val="18"/>
        </w:rPr>
        <w:t xml:space="preserve"> </w:t>
      </w:r>
      <w:r>
        <w:rPr>
          <w:rFonts w:ascii="Verdana" w:hAnsi="Verdana"/>
          <w:sz w:val="18"/>
          <w:szCs w:val="18"/>
        </w:rPr>
        <w:t>Zoals i</w:t>
      </w:r>
      <w:r w:rsidRPr="005E26B8">
        <w:rPr>
          <w:rFonts w:ascii="Verdana" w:hAnsi="Verdana"/>
          <w:sz w:val="18"/>
          <w:szCs w:val="18"/>
        </w:rPr>
        <w:t xml:space="preserve">n de Lange Termijn Spoor Agenda deel 2 is aangekondigd </w:t>
      </w:r>
      <w:r>
        <w:rPr>
          <w:rFonts w:ascii="Verdana" w:hAnsi="Verdana"/>
          <w:sz w:val="18"/>
          <w:szCs w:val="18"/>
        </w:rPr>
        <w:t xml:space="preserve">kreeg </w:t>
      </w:r>
      <w:r w:rsidRPr="005E26B8">
        <w:rPr>
          <w:rFonts w:ascii="Verdana" w:hAnsi="Verdana"/>
          <w:sz w:val="18"/>
          <w:szCs w:val="18"/>
        </w:rPr>
        <w:t>de sector een aanspreekpunt</w:t>
      </w:r>
      <w:r>
        <w:rPr>
          <w:rFonts w:ascii="Verdana" w:hAnsi="Verdana"/>
          <w:sz w:val="18"/>
          <w:szCs w:val="18"/>
        </w:rPr>
        <w:t xml:space="preserve"> </w:t>
      </w:r>
      <w:r w:rsidRPr="005E26B8">
        <w:rPr>
          <w:rFonts w:ascii="Verdana" w:hAnsi="Verdana"/>
          <w:sz w:val="18"/>
          <w:szCs w:val="18"/>
        </w:rPr>
        <w:t xml:space="preserve">voor goederenvervoer. Deze one-stop-shop is in de beheerconcessie van ProRail voor de periode 2015 - 2025 opgenomen. </w:t>
      </w:r>
    </w:p>
    <w:p w:rsidR="00275D15" w:rsidRDefault="005E26B8" w:rsidP="006A719C">
      <w:pPr>
        <w:spacing w:after="0" w:line="240" w:lineRule="atLeast"/>
        <w:rPr>
          <w:rFonts w:ascii="Verdana" w:hAnsi="Verdana"/>
          <w:sz w:val="18"/>
          <w:szCs w:val="18"/>
        </w:rPr>
      </w:pPr>
      <w:r w:rsidRPr="005E26B8">
        <w:rPr>
          <w:rFonts w:ascii="Verdana" w:hAnsi="Verdana"/>
          <w:sz w:val="18"/>
          <w:szCs w:val="18"/>
        </w:rPr>
        <w:t xml:space="preserve">Het ministerie van Infrastructuur en Milieu zet zich als voorzitter van de stuurgroep derde spoor Duitsland in om samen met alle betrokken partijen (ProRail, Keyrail, SPL, verladers, vervoerders, havenbedrijven en overheden) de hinder als gevolg van de aanleg van het derde spoor in Duitsland zo gering mogelijk te houden. </w:t>
      </w:r>
    </w:p>
    <w:p w:rsidR="0089084D" w:rsidRDefault="0089084D" w:rsidP="006A719C">
      <w:pPr>
        <w:spacing w:after="0" w:line="240" w:lineRule="atLeast"/>
        <w:rPr>
          <w:rFonts w:ascii="Verdana" w:hAnsi="Verdana"/>
          <w:sz w:val="18"/>
          <w:szCs w:val="18"/>
        </w:rPr>
      </w:pPr>
    </w:p>
    <w:p w:rsidR="0089084D" w:rsidRDefault="0089084D" w:rsidP="006A719C">
      <w:pPr>
        <w:spacing w:after="0" w:line="240" w:lineRule="atLeast"/>
        <w:rPr>
          <w:rFonts w:ascii="Verdana" w:hAnsi="Verdana"/>
          <w:sz w:val="18"/>
          <w:szCs w:val="18"/>
        </w:rPr>
      </w:pPr>
    </w:p>
    <w:tbl>
      <w:tblPr>
        <w:tblStyle w:val="Tabelraster"/>
        <w:tblW w:w="12441" w:type="dxa"/>
        <w:tblLook w:val="04A0" w:firstRow="1" w:lastRow="0" w:firstColumn="1" w:lastColumn="0" w:noHBand="0" w:noVBand="1"/>
      </w:tblPr>
      <w:tblGrid>
        <w:gridCol w:w="2376"/>
        <w:gridCol w:w="3849"/>
        <w:gridCol w:w="6216"/>
      </w:tblGrid>
      <w:tr w:rsidR="00CF6F76" w:rsidRPr="001429BA" w:rsidTr="00666292">
        <w:tc>
          <w:tcPr>
            <w:tcW w:w="2376" w:type="dxa"/>
          </w:tcPr>
          <w:p w:rsidR="00CF6F76" w:rsidRPr="00CE73F2" w:rsidRDefault="00666292" w:rsidP="00971D59">
            <w:pPr>
              <w:rPr>
                <w:rFonts w:ascii="Verdana" w:hAnsi="Verdana"/>
                <w:b/>
                <w:color w:val="FF0000"/>
              </w:rPr>
            </w:pPr>
            <w:r>
              <w:rPr>
                <w:rFonts w:ascii="Verdana" w:hAnsi="Verdana"/>
                <w:sz w:val="18"/>
                <w:szCs w:val="18"/>
              </w:rPr>
              <w:br w:type="page"/>
            </w:r>
            <w:r w:rsidR="006A719C">
              <w:rPr>
                <w:rFonts w:ascii="Verdana" w:hAnsi="Verdana"/>
                <w:sz w:val="18"/>
                <w:szCs w:val="18"/>
              </w:rPr>
              <w:br w:type="page"/>
            </w:r>
            <w:r w:rsidR="00CF6F76" w:rsidRPr="001429BA">
              <w:rPr>
                <w:rFonts w:ascii="Verdana" w:hAnsi="Verdana"/>
                <w:b/>
              </w:rPr>
              <w:t>Actie</w:t>
            </w:r>
          </w:p>
        </w:tc>
        <w:tc>
          <w:tcPr>
            <w:tcW w:w="3849" w:type="dxa"/>
          </w:tcPr>
          <w:p w:rsidR="00CF6F76" w:rsidRPr="001429BA" w:rsidRDefault="00CF6F76" w:rsidP="00971D59">
            <w:pPr>
              <w:rPr>
                <w:rFonts w:ascii="Verdana" w:hAnsi="Verdana"/>
                <w:b/>
              </w:rPr>
            </w:pPr>
            <w:r w:rsidRPr="001429BA">
              <w:rPr>
                <w:rFonts w:ascii="Verdana" w:hAnsi="Verdana"/>
                <w:b/>
              </w:rPr>
              <w:t>Producten</w:t>
            </w:r>
          </w:p>
        </w:tc>
        <w:tc>
          <w:tcPr>
            <w:tcW w:w="6216" w:type="dxa"/>
          </w:tcPr>
          <w:p w:rsidR="00CF6F76" w:rsidRPr="001429BA" w:rsidRDefault="00236128" w:rsidP="00971D59">
            <w:pPr>
              <w:rPr>
                <w:rFonts w:ascii="Verdana" w:hAnsi="Verdana"/>
                <w:b/>
              </w:rPr>
            </w:pPr>
            <w:r w:rsidRPr="00236128">
              <w:rPr>
                <w:rFonts w:ascii="Verdana" w:hAnsi="Verdana"/>
                <w:b/>
              </w:rPr>
              <w:t>Illustraties</w:t>
            </w:r>
          </w:p>
        </w:tc>
      </w:tr>
      <w:tr w:rsidR="00CF6F76" w:rsidRPr="001429BA" w:rsidTr="00666292">
        <w:trPr>
          <w:trHeight w:val="1209"/>
        </w:trPr>
        <w:tc>
          <w:tcPr>
            <w:tcW w:w="2376" w:type="dxa"/>
          </w:tcPr>
          <w:p w:rsidR="006A719C" w:rsidRPr="006A719C" w:rsidRDefault="00CF6F76" w:rsidP="00666292">
            <w:pPr>
              <w:rPr>
                <w:rFonts w:ascii="Verdana" w:hAnsi="Verdana"/>
                <w:b/>
                <w:sz w:val="16"/>
                <w:szCs w:val="16"/>
              </w:rPr>
            </w:pPr>
            <w:r w:rsidRPr="001429BA">
              <w:rPr>
                <w:rFonts w:ascii="Verdana" w:hAnsi="Verdana"/>
                <w:b/>
                <w:sz w:val="16"/>
                <w:szCs w:val="16"/>
              </w:rPr>
              <w:t>4</w:t>
            </w:r>
            <w:r>
              <w:rPr>
                <w:rFonts w:ascii="Verdana" w:hAnsi="Verdana"/>
                <w:b/>
                <w:sz w:val="16"/>
                <w:szCs w:val="16"/>
              </w:rPr>
              <w:br/>
            </w:r>
            <w:r w:rsidRPr="001429BA">
              <w:rPr>
                <w:rFonts w:ascii="Verdana" w:hAnsi="Verdana"/>
                <w:b/>
                <w:sz w:val="16"/>
                <w:szCs w:val="16"/>
              </w:rPr>
              <w:t>Corridor Rotterdam-Arnhem/Nijmegen-Duitsland (Oost)</w:t>
            </w:r>
            <w:r w:rsidR="006A719C">
              <w:rPr>
                <w:rFonts w:ascii="Verdana" w:hAnsi="Verdana"/>
                <w:b/>
                <w:sz w:val="16"/>
                <w:szCs w:val="16"/>
              </w:rPr>
              <w:br/>
            </w:r>
            <w:r w:rsidRPr="001429BA">
              <w:rPr>
                <w:rFonts w:ascii="Verdana" w:hAnsi="Verdana"/>
                <w:b/>
                <w:sz w:val="16"/>
                <w:szCs w:val="16"/>
              </w:rPr>
              <w:t>Corridor Rotterdam-Brabant-Noord-Limburg-Duitsland (Zuid)</w:t>
            </w:r>
          </w:p>
        </w:tc>
        <w:tc>
          <w:tcPr>
            <w:tcW w:w="3849" w:type="dxa"/>
          </w:tcPr>
          <w:p w:rsidR="00CF6F76" w:rsidRDefault="00CF6F76" w:rsidP="006A719C">
            <w:pPr>
              <w:autoSpaceDE w:val="0"/>
              <w:autoSpaceDN w:val="0"/>
              <w:contextualSpacing/>
              <w:rPr>
                <w:rFonts w:ascii="Verdana" w:hAnsi="Verdana"/>
                <w:sz w:val="16"/>
                <w:szCs w:val="16"/>
              </w:rPr>
            </w:pPr>
            <w:r>
              <w:rPr>
                <w:rFonts w:ascii="Verdana" w:hAnsi="Verdana"/>
                <w:sz w:val="16"/>
                <w:szCs w:val="16"/>
              </w:rPr>
              <w:br/>
            </w:r>
            <w:r w:rsidR="00047275">
              <w:rPr>
                <w:rFonts w:ascii="Verdana" w:hAnsi="Verdana"/>
                <w:sz w:val="16"/>
                <w:szCs w:val="16"/>
              </w:rPr>
              <w:t xml:space="preserve">. </w:t>
            </w:r>
            <w:r w:rsidRPr="001429BA">
              <w:rPr>
                <w:rFonts w:ascii="Verdana" w:hAnsi="Verdana"/>
                <w:sz w:val="16"/>
                <w:szCs w:val="16"/>
              </w:rPr>
              <w:t>Vaststelling Plannen van Aanpak voor Corridors Oost en Zuid.</w:t>
            </w:r>
          </w:p>
          <w:p w:rsidR="006A719C" w:rsidRDefault="006A719C" w:rsidP="006A719C">
            <w:pPr>
              <w:autoSpaceDE w:val="0"/>
              <w:autoSpaceDN w:val="0"/>
              <w:contextualSpacing/>
              <w:rPr>
                <w:rFonts w:ascii="Verdana" w:hAnsi="Verdana"/>
                <w:sz w:val="16"/>
                <w:szCs w:val="16"/>
              </w:rPr>
            </w:pPr>
          </w:p>
          <w:p w:rsidR="006A719C" w:rsidRDefault="006A719C" w:rsidP="006A719C">
            <w:pPr>
              <w:autoSpaceDE w:val="0"/>
              <w:autoSpaceDN w:val="0"/>
              <w:contextualSpacing/>
              <w:rPr>
                <w:rFonts w:ascii="Verdana" w:hAnsi="Verdana"/>
                <w:sz w:val="16"/>
                <w:szCs w:val="16"/>
              </w:rPr>
            </w:pPr>
          </w:p>
          <w:p w:rsidR="006A719C" w:rsidRDefault="006A719C" w:rsidP="006A719C">
            <w:pPr>
              <w:autoSpaceDE w:val="0"/>
              <w:autoSpaceDN w:val="0"/>
              <w:contextualSpacing/>
              <w:rPr>
                <w:rFonts w:ascii="Verdana" w:hAnsi="Verdana"/>
                <w:sz w:val="16"/>
                <w:szCs w:val="16"/>
              </w:rPr>
            </w:pPr>
          </w:p>
          <w:p w:rsidR="006A719C" w:rsidRDefault="006A719C" w:rsidP="006A719C">
            <w:pPr>
              <w:autoSpaceDE w:val="0"/>
              <w:autoSpaceDN w:val="0"/>
              <w:contextualSpacing/>
              <w:rPr>
                <w:rFonts w:ascii="Verdana" w:hAnsi="Verdana"/>
                <w:sz w:val="16"/>
                <w:szCs w:val="16"/>
              </w:rPr>
            </w:pPr>
          </w:p>
          <w:p w:rsidR="006A719C" w:rsidRPr="001429BA" w:rsidRDefault="006A719C" w:rsidP="006A719C">
            <w:pPr>
              <w:autoSpaceDE w:val="0"/>
              <w:autoSpaceDN w:val="0"/>
              <w:contextualSpacing/>
              <w:rPr>
                <w:rFonts w:ascii="Verdana" w:hAnsi="Verdana"/>
                <w:sz w:val="16"/>
                <w:szCs w:val="16"/>
              </w:rPr>
            </w:pPr>
          </w:p>
        </w:tc>
        <w:tc>
          <w:tcPr>
            <w:tcW w:w="6216" w:type="dxa"/>
          </w:tcPr>
          <w:p w:rsidR="00CF6F76" w:rsidRPr="001429BA" w:rsidRDefault="00CF6F76" w:rsidP="00971D59">
            <w:pPr>
              <w:autoSpaceDE w:val="0"/>
              <w:autoSpaceDN w:val="0"/>
              <w:contextualSpacing/>
              <w:rPr>
                <w:rFonts w:ascii="Verdana" w:hAnsi="Verdana"/>
                <w:sz w:val="16"/>
                <w:szCs w:val="16"/>
              </w:rPr>
            </w:pPr>
          </w:p>
        </w:tc>
      </w:tr>
      <w:tr w:rsidR="00CF6F76" w:rsidRPr="001429BA" w:rsidTr="00666292">
        <w:tc>
          <w:tcPr>
            <w:tcW w:w="2376" w:type="dxa"/>
          </w:tcPr>
          <w:p w:rsidR="00CF6F76" w:rsidRPr="002F113A" w:rsidRDefault="00CF6F76" w:rsidP="00666292">
            <w:pPr>
              <w:rPr>
                <w:rFonts w:ascii="Verdana" w:hAnsi="Verdana"/>
                <w:color w:val="FF0000"/>
                <w:sz w:val="16"/>
                <w:szCs w:val="16"/>
              </w:rPr>
            </w:pPr>
            <w:r w:rsidRPr="001429BA">
              <w:rPr>
                <w:rFonts w:ascii="Verdana" w:hAnsi="Verdana"/>
                <w:b/>
                <w:sz w:val="16"/>
                <w:szCs w:val="16"/>
              </w:rPr>
              <w:t>5a</w:t>
            </w:r>
            <w:r>
              <w:rPr>
                <w:rFonts w:ascii="Verdana" w:hAnsi="Verdana"/>
                <w:b/>
                <w:sz w:val="16"/>
                <w:szCs w:val="16"/>
              </w:rPr>
              <w:br/>
            </w:r>
            <w:r w:rsidRPr="00C107DF">
              <w:rPr>
                <w:rFonts w:ascii="Verdana" w:eastAsia="Times New Roman" w:hAnsi="Verdana" w:cs="Calibri"/>
                <w:b/>
                <w:iCs/>
                <w:sz w:val="16"/>
                <w:szCs w:val="16"/>
                <w:lang w:eastAsia="nl-NL"/>
              </w:rPr>
              <w:t xml:space="preserve">Keyrail wordt ketenregisseur; maakt </w:t>
            </w:r>
            <w:r w:rsidRPr="00C107DF">
              <w:rPr>
                <w:rFonts w:ascii="Verdana" w:eastAsia="Times New Roman" w:hAnsi="Verdana" w:cs="Calibri"/>
                <w:b/>
                <w:iCs/>
                <w:sz w:val="16"/>
                <w:szCs w:val="16"/>
                <w:lang w:eastAsia="nl-NL"/>
              </w:rPr>
              <w:lastRenderedPageBreak/>
              <w:t>pva voor verbeteren regie</w:t>
            </w:r>
            <w:r w:rsidRPr="001429BA">
              <w:rPr>
                <w:rFonts w:ascii="Verdana" w:hAnsi="Verdana"/>
                <w:sz w:val="16"/>
                <w:szCs w:val="16"/>
              </w:rPr>
              <w:t xml:space="preserve"> </w:t>
            </w:r>
          </w:p>
        </w:tc>
        <w:tc>
          <w:tcPr>
            <w:tcW w:w="3849" w:type="dxa"/>
          </w:tcPr>
          <w:p w:rsidR="00CF6F76" w:rsidRPr="001429BA" w:rsidRDefault="00CF6F76" w:rsidP="00D26631">
            <w:pPr>
              <w:rPr>
                <w:rFonts w:ascii="Verdana" w:hAnsi="Verdana"/>
                <w:sz w:val="16"/>
                <w:szCs w:val="16"/>
              </w:rPr>
            </w:pPr>
            <w:r>
              <w:rPr>
                <w:rFonts w:ascii="Verdana" w:hAnsi="Verdana"/>
                <w:sz w:val="16"/>
                <w:szCs w:val="16"/>
              </w:rPr>
              <w:lastRenderedPageBreak/>
              <w:br/>
            </w:r>
            <w:r w:rsidR="00047275">
              <w:rPr>
                <w:rFonts w:ascii="Verdana" w:hAnsi="Verdana"/>
                <w:sz w:val="16"/>
                <w:szCs w:val="16"/>
              </w:rPr>
              <w:t xml:space="preserve">. </w:t>
            </w:r>
            <w:r w:rsidRPr="001429BA">
              <w:rPr>
                <w:rFonts w:ascii="Verdana" w:hAnsi="Verdana"/>
                <w:sz w:val="16"/>
                <w:szCs w:val="16"/>
              </w:rPr>
              <w:t>Een one-stop-shop</w:t>
            </w:r>
            <w:r w:rsidR="005101E2">
              <w:rPr>
                <w:rFonts w:ascii="Verdana" w:hAnsi="Verdana"/>
                <w:sz w:val="16"/>
                <w:szCs w:val="16"/>
              </w:rPr>
              <w:t xml:space="preserve"> is</w:t>
            </w:r>
            <w:r w:rsidRPr="001429BA">
              <w:rPr>
                <w:rFonts w:ascii="Verdana" w:hAnsi="Verdana"/>
                <w:sz w:val="16"/>
                <w:szCs w:val="16"/>
              </w:rPr>
              <w:t xml:space="preserve"> ingericht </w:t>
            </w:r>
            <w:r w:rsidR="00D26631">
              <w:rPr>
                <w:rFonts w:ascii="Verdana" w:hAnsi="Verdana"/>
                <w:sz w:val="16"/>
                <w:szCs w:val="16"/>
              </w:rPr>
              <w:t xml:space="preserve">bij ProRail </w:t>
            </w:r>
            <w:r w:rsidRPr="001429BA">
              <w:rPr>
                <w:rFonts w:ascii="Verdana" w:hAnsi="Verdana"/>
                <w:sz w:val="16"/>
                <w:szCs w:val="16"/>
              </w:rPr>
              <w:t>voor goederenvervoer per 07-2015</w:t>
            </w:r>
            <w:r w:rsidR="00D26631">
              <w:rPr>
                <w:rFonts w:ascii="Verdana" w:hAnsi="Verdana"/>
                <w:sz w:val="16"/>
                <w:szCs w:val="16"/>
              </w:rPr>
              <w:t xml:space="preserve">. Hier </w:t>
            </w:r>
            <w:r w:rsidR="00D26631">
              <w:rPr>
                <w:rFonts w:ascii="Verdana" w:hAnsi="Verdana"/>
                <w:sz w:val="16"/>
                <w:szCs w:val="16"/>
              </w:rPr>
              <w:lastRenderedPageBreak/>
              <w:t xml:space="preserve">kunnen partijen </w:t>
            </w:r>
            <w:r w:rsidR="00C107DF" w:rsidRPr="00C107DF">
              <w:rPr>
                <w:rFonts w:ascii="Verdana" w:hAnsi="Verdana"/>
                <w:sz w:val="16"/>
                <w:szCs w:val="16"/>
              </w:rPr>
              <w:t>met verzoeken en vragen over goederenvervoer bij een loket terecht</w:t>
            </w:r>
            <w:r w:rsidR="00D26631">
              <w:rPr>
                <w:rFonts w:ascii="Verdana" w:hAnsi="Verdana"/>
                <w:sz w:val="16"/>
                <w:szCs w:val="16"/>
              </w:rPr>
              <w:t>.</w:t>
            </w:r>
            <w:r w:rsidR="00C107DF" w:rsidRPr="00C107DF">
              <w:rPr>
                <w:rFonts w:ascii="Verdana" w:hAnsi="Verdana"/>
                <w:sz w:val="16"/>
                <w:szCs w:val="16"/>
              </w:rPr>
              <w:t xml:space="preserve"> </w:t>
            </w:r>
          </w:p>
        </w:tc>
        <w:tc>
          <w:tcPr>
            <w:tcW w:w="6216" w:type="dxa"/>
          </w:tcPr>
          <w:p w:rsidR="00CF6F76" w:rsidRPr="001429BA" w:rsidRDefault="00CF6F76" w:rsidP="00971D59">
            <w:pPr>
              <w:rPr>
                <w:rFonts w:ascii="Verdana" w:hAnsi="Verdana"/>
                <w:sz w:val="16"/>
                <w:szCs w:val="16"/>
              </w:rPr>
            </w:pPr>
            <w:r>
              <w:rPr>
                <w:rFonts w:ascii="Verdana" w:hAnsi="Verdana"/>
                <w:sz w:val="16"/>
                <w:szCs w:val="16"/>
              </w:rPr>
              <w:lastRenderedPageBreak/>
              <w:br/>
            </w:r>
          </w:p>
        </w:tc>
      </w:tr>
      <w:tr w:rsidR="00CF6F76" w:rsidRPr="001429BA" w:rsidTr="00666292">
        <w:tc>
          <w:tcPr>
            <w:tcW w:w="2376" w:type="dxa"/>
          </w:tcPr>
          <w:p w:rsidR="00CF6F76" w:rsidRDefault="00CF6F76" w:rsidP="00971D59">
            <w:pPr>
              <w:rPr>
                <w:rFonts w:ascii="Verdana" w:hAnsi="Verdana"/>
                <w:color w:val="FF0000"/>
                <w:sz w:val="16"/>
                <w:szCs w:val="16"/>
              </w:rPr>
            </w:pPr>
            <w:r w:rsidRPr="001429BA">
              <w:rPr>
                <w:rFonts w:ascii="Verdana" w:hAnsi="Verdana"/>
                <w:b/>
                <w:sz w:val="16"/>
                <w:szCs w:val="16"/>
              </w:rPr>
              <w:lastRenderedPageBreak/>
              <w:t>5b</w:t>
            </w:r>
            <w:r>
              <w:rPr>
                <w:rFonts w:ascii="Verdana" w:hAnsi="Verdana"/>
                <w:b/>
                <w:sz w:val="16"/>
                <w:szCs w:val="16"/>
              </w:rPr>
              <w:br/>
            </w:r>
            <w:r w:rsidRPr="00E54DEA">
              <w:rPr>
                <w:rFonts w:ascii="Verdana" w:eastAsia="Times New Roman" w:hAnsi="Verdana" w:cs="Calibri"/>
                <w:b/>
                <w:iCs/>
                <w:sz w:val="16"/>
                <w:szCs w:val="16"/>
                <w:lang w:eastAsia="nl-NL"/>
              </w:rPr>
              <w:t>Streven naar internationaal concurrerende tarieven</w:t>
            </w:r>
            <w:r w:rsidRPr="00CE73F2">
              <w:rPr>
                <w:rFonts w:ascii="Verdana" w:hAnsi="Verdana"/>
                <w:color w:val="FF0000"/>
                <w:sz w:val="16"/>
                <w:szCs w:val="16"/>
              </w:rPr>
              <w:t xml:space="preserve"> </w:t>
            </w:r>
          </w:p>
          <w:p w:rsidR="00CF6F76" w:rsidRPr="00CE73F2" w:rsidRDefault="00CF6F76" w:rsidP="00971D59">
            <w:pPr>
              <w:rPr>
                <w:rFonts w:ascii="Verdana" w:hAnsi="Verdana"/>
                <w:color w:val="FF0000"/>
                <w:sz w:val="16"/>
                <w:szCs w:val="16"/>
              </w:rPr>
            </w:pPr>
          </w:p>
        </w:tc>
        <w:tc>
          <w:tcPr>
            <w:tcW w:w="3849" w:type="dxa"/>
          </w:tcPr>
          <w:p w:rsidR="00D345B1" w:rsidRDefault="00047275" w:rsidP="00D26631">
            <w:pPr>
              <w:rPr>
                <w:rFonts w:ascii="Verdana" w:hAnsi="Verdana"/>
                <w:sz w:val="16"/>
                <w:szCs w:val="16"/>
              </w:rPr>
            </w:pPr>
            <w:r>
              <w:rPr>
                <w:rFonts w:ascii="Verdana" w:hAnsi="Verdana"/>
                <w:sz w:val="16"/>
                <w:szCs w:val="16"/>
              </w:rPr>
              <w:br/>
              <w:t xml:space="preserve">. </w:t>
            </w:r>
            <w:r w:rsidR="00D26631">
              <w:rPr>
                <w:rFonts w:ascii="Verdana" w:hAnsi="Verdana"/>
                <w:sz w:val="16"/>
                <w:szCs w:val="16"/>
              </w:rPr>
              <w:t xml:space="preserve">Het </w:t>
            </w:r>
            <w:r w:rsidR="00CF6F76" w:rsidRPr="00047275">
              <w:rPr>
                <w:rFonts w:ascii="Verdana" w:hAnsi="Verdana"/>
                <w:sz w:val="16"/>
                <w:szCs w:val="16"/>
              </w:rPr>
              <w:t xml:space="preserve">Operationeel Spoor Concept Goederenvervoer (OSCG) is </w:t>
            </w:r>
            <w:r w:rsidR="00C616A1">
              <w:rPr>
                <w:rFonts w:ascii="Verdana" w:hAnsi="Verdana"/>
                <w:sz w:val="16"/>
                <w:szCs w:val="16"/>
              </w:rPr>
              <w:t xml:space="preserve">opgesteld en </w:t>
            </w:r>
            <w:r w:rsidR="00CF6F76" w:rsidRPr="00047275">
              <w:rPr>
                <w:rFonts w:ascii="Verdana" w:hAnsi="Verdana"/>
                <w:sz w:val="16"/>
                <w:szCs w:val="16"/>
              </w:rPr>
              <w:t>doorvertaald naar een nieuw werkprogramma met concrete acties (fase 1)</w:t>
            </w:r>
            <w:r w:rsidR="00666292">
              <w:rPr>
                <w:rFonts w:ascii="Verdana" w:hAnsi="Verdana"/>
                <w:sz w:val="16"/>
                <w:szCs w:val="16"/>
              </w:rPr>
              <w:t>.</w:t>
            </w:r>
            <w:r w:rsidR="00CF6F76" w:rsidRPr="00047275">
              <w:rPr>
                <w:rFonts w:ascii="Verdana" w:hAnsi="Verdana"/>
                <w:sz w:val="16"/>
                <w:szCs w:val="16"/>
              </w:rPr>
              <w:t xml:space="preserve"> </w:t>
            </w:r>
            <w:r w:rsidR="00666292" w:rsidRPr="00047275">
              <w:rPr>
                <w:rFonts w:ascii="Verdana" w:hAnsi="Verdana"/>
                <w:sz w:val="16"/>
                <w:szCs w:val="16"/>
              </w:rPr>
              <w:t>Implementatie van de acties (fase 2) vindt plaats</w:t>
            </w:r>
            <w:r w:rsidR="00666292">
              <w:rPr>
                <w:rFonts w:ascii="Verdana" w:hAnsi="Verdana"/>
                <w:sz w:val="16"/>
                <w:szCs w:val="16"/>
              </w:rPr>
              <w:t>;</w:t>
            </w:r>
          </w:p>
          <w:p w:rsidR="00CF6F76" w:rsidRPr="001429BA" w:rsidRDefault="00047275" w:rsidP="00666292">
            <w:pPr>
              <w:rPr>
                <w:rFonts w:ascii="Verdana" w:hAnsi="Verdana"/>
                <w:sz w:val="16"/>
                <w:szCs w:val="16"/>
              </w:rPr>
            </w:pPr>
            <w:r>
              <w:rPr>
                <w:rFonts w:ascii="Verdana" w:hAnsi="Verdana"/>
                <w:sz w:val="16"/>
                <w:szCs w:val="16"/>
              </w:rPr>
              <w:t xml:space="preserve">. </w:t>
            </w:r>
            <w:r w:rsidR="00CF6F76" w:rsidRPr="00047275">
              <w:rPr>
                <w:rFonts w:ascii="Verdana" w:hAnsi="Verdana"/>
                <w:sz w:val="16"/>
                <w:szCs w:val="16"/>
              </w:rPr>
              <w:t xml:space="preserve">Toets van </w:t>
            </w:r>
            <w:r w:rsidR="00666292">
              <w:rPr>
                <w:rFonts w:ascii="Verdana" w:hAnsi="Verdana"/>
                <w:sz w:val="16"/>
                <w:szCs w:val="16"/>
              </w:rPr>
              <w:t>he</w:t>
            </w:r>
            <w:r w:rsidR="00CF6F76" w:rsidRPr="00047275">
              <w:rPr>
                <w:rFonts w:ascii="Verdana" w:hAnsi="Verdana"/>
                <w:sz w:val="16"/>
                <w:szCs w:val="16"/>
              </w:rPr>
              <w:t>t OSCG aan het Operationeel Spoorconcept Reizigers</w:t>
            </w:r>
            <w:r w:rsidR="00666292">
              <w:rPr>
                <w:rFonts w:ascii="Verdana" w:hAnsi="Verdana"/>
                <w:sz w:val="16"/>
                <w:szCs w:val="16"/>
              </w:rPr>
              <w:t>.</w:t>
            </w:r>
          </w:p>
        </w:tc>
        <w:tc>
          <w:tcPr>
            <w:tcW w:w="6216" w:type="dxa"/>
          </w:tcPr>
          <w:p w:rsidR="005101E2" w:rsidRPr="005F09FB" w:rsidRDefault="00047275" w:rsidP="00B56715">
            <w:pPr>
              <w:rPr>
                <w:rFonts w:ascii="Verdana" w:hAnsi="Verdana"/>
                <w:sz w:val="16"/>
                <w:szCs w:val="16"/>
              </w:rPr>
            </w:pPr>
            <w:r w:rsidRPr="005F09FB">
              <w:rPr>
                <w:rFonts w:ascii="Verdana" w:hAnsi="Verdana"/>
                <w:i/>
                <w:sz w:val="16"/>
                <w:szCs w:val="16"/>
              </w:rPr>
              <w:br/>
            </w:r>
            <w:r w:rsidR="00CF6F76" w:rsidRPr="005F09FB">
              <w:rPr>
                <w:rFonts w:ascii="Verdana" w:hAnsi="Verdana"/>
                <w:i/>
                <w:color w:val="808080" w:themeColor="background1" w:themeShade="80"/>
                <w:sz w:val="16"/>
                <w:szCs w:val="16"/>
              </w:rPr>
              <w:t>“Een aantal van de samenhangende set operationele afspraken is al in gang gezet, bijvoorbeeld de acties rond het verbeteren van de logistiek in de haven waardoor de flexibiliteit voor verladers wordt verhoogd en de kosten worden verlaagd. De winst van het OSCG zit in de samenwerking van belanghebbenden in de operatie en de samenhang in de uitvoering van maatregelen.”</w:t>
            </w:r>
            <w:r w:rsidR="00D345B1" w:rsidRPr="005F09FB">
              <w:rPr>
                <w:rFonts w:ascii="Verdana" w:hAnsi="Verdana"/>
                <w:i/>
                <w:color w:val="808080" w:themeColor="background1" w:themeShade="80"/>
                <w:sz w:val="16"/>
                <w:szCs w:val="16"/>
              </w:rPr>
              <w:br/>
            </w:r>
            <w:r w:rsidR="00CF6F76" w:rsidRPr="005F09FB">
              <w:rPr>
                <w:rFonts w:ascii="Verdana" w:hAnsi="Verdana"/>
                <w:color w:val="808080" w:themeColor="background1" w:themeShade="80"/>
                <w:sz w:val="16"/>
                <w:szCs w:val="16"/>
              </w:rPr>
              <w:t>Uit: kamerbrief 29.984 nr.611)</w:t>
            </w:r>
          </w:p>
        </w:tc>
      </w:tr>
      <w:tr w:rsidR="00CF6F76" w:rsidRPr="001429BA" w:rsidTr="00666292">
        <w:tc>
          <w:tcPr>
            <w:tcW w:w="2376" w:type="dxa"/>
          </w:tcPr>
          <w:p w:rsidR="00CF6F76" w:rsidRDefault="00CF6F76" w:rsidP="00971D59">
            <w:pPr>
              <w:rPr>
                <w:rFonts w:ascii="Verdana" w:eastAsia="Times New Roman" w:hAnsi="Verdana" w:cs="Calibri"/>
                <w:b/>
                <w:iCs/>
                <w:sz w:val="16"/>
                <w:szCs w:val="16"/>
                <w:lang w:eastAsia="nl-NL"/>
              </w:rPr>
            </w:pPr>
            <w:r w:rsidRPr="00E54DEA">
              <w:rPr>
                <w:rFonts w:ascii="Verdana" w:hAnsi="Verdana"/>
                <w:b/>
                <w:sz w:val="16"/>
                <w:szCs w:val="16"/>
              </w:rPr>
              <w:t>5c</w:t>
            </w:r>
            <w:r>
              <w:rPr>
                <w:rFonts w:ascii="Verdana" w:hAnsi="Verdana"/>
                <w:b/>
                <w:sz w:val="16"/>
                <w:szCs w:val="16"/>
              </w:rPr>
              <w:br/>
            </w:r>
            <w:r w:rsidRPr="00E54DEA">
              <w:rPr>
                <w:rFonts w:ascii="Verdana" w:eastAsia="Times New Roman" w:hAnsi="Verdana" w:cs="Calibri"/>
                <w:b/>
                <w:iCs/>
                <w:sz w:val="16"/>
                <w:szCs w:val="16"/>
                <w:lang w:eastAsia="nl-NL"/>
              </w:rPr>
              <w:t>Minimaliseren hinder aanleg 3e spoor in Duitsland (relatie met 6b)</w:t>
            </w:r>
          </w:p>
          <w:p w:rsidR="00CF6F76" w:rsidRPr="00CE73F2" w:rsidRDefault="00CF6F76" w:rsidP="00C107DF">
            <w:pPr>
              <w:rPr>
                <w:rFonts w:ascii="Verdana" w:hAnsi="Verdana"/>
                <w:color w:val="FF0000"/>
                <w:sz w:val="16"/>
                <w:szCs w:val="16"/>
              </w:rPr>
            </w:pPr>
          </w:p>
        </w:tc>
        <w:tc>
          <w:tcPr>
            <w:tcW w:w="3849" w:type="dxa"/>
          </w:tcPr>
          <w:p w:rsidR="00CF6F76" w:rsidRDefault="00CF6F76" w:rsidP="00971D59">
            <w:pPr>
              <w:spacing w:after="0"/>
              <w:rPr>
                <w:rFonts w:ascii="Verdana" w:hAnsi="Verdana"/>
                <w:sz w:val="16"/>
                <w:szCs w:val="16"/>
              </w:rPr>
            </w:pPr>
            <w:r w:rsidRPr="001429BA">
              <w:rPr>
                <w:rFonts w:ascii="Verdana" w:hAnsi="Verdana"/>
                <w:sz w:val="16"/>
                <w:szCs w:val="16"/>
              </w:rPr>
              <w:t xml:space="preserve"> </w:t>
            </w:r>
          </w:p>
          <w:p w:rsidR="00D345B1" w:rsidRDefault="00CF6F76" w:rsidP="008011AF">
            <w:pPr>
              <w:spacing w:after="0"/>
              <w:rPr>
                <w:rFonts w:ascii="Verdana" w:hAnsi="Verdana"/>
                <w:sz w:val="16"/>
                <w:szCs w:val="16"/>
              </w:rPr>
            </w:pPr>
            <w:r>
              <w:rPr>
                <w:rFonts w:ascii="Verdana" w:hAnsi="Verdana"/>
                <w:sz w:val="16"/>
                <w:szCs w:val="16"/>
              </w:rPr>
              <w:t xml:space="preserve">. </w:t>
            </w:r>
            <w:r w:rsidRPr="001429BA">
              <w:rPr>
                <w:rFonts w:ascii="Verdana" w:hAnsi="Verdana"/>
                <w:sz w:val="16"/>
                <w:szCs w:val="16"/>
              </w:rPr>
              <w:t>Opstelling Maatregelenpakket Stuurgroep Derde Spoor Duitsland (oktober 2014 TK geïnformeerd)</w:t>
            </w:r>
            <w:r w:rsidR="00D345B1">
              <w:rPr>
                <w:rFonts w:ascii="Verdana" w:hAnsi="Verdana"/>
                <w:sz w:val="16"/>
                <w:szCs w:val="16"/>
              </w:rPr>
              <w:t>;</w:t>
            </w:r>
          </w:p>
          <w:p w:rsidR="002C7C38" w:rsidRDefault="00CF6F76" w:rsidP="008011AF">
            <w:pPr>
              <w:spacing w:after="0"/>
              <w:rPr>
                <w:rFonts w:ascii="Verdana" w:hAnsi="Verdana"/>
                <w:sz w:val="16"/>
                <w:szCs w:val="16"/>
              </w:rPr>
            </w:pPr>
            <w:r w:rsidRPr="001429BA">
              <w:rPr>
                <w:rFonts w:ascii="Verdana" w:hAnsi="Verdana"/>
                <w:sz w:val="16"/>
                <w:szCs w:val="16"/>
              </w:rPr>
              <w:t xml:space="preserve"> </w:t>
            </w:r>
            <w:r>
              <w:rPr>
                <w:rFonts w:ascii="Verdana" w:hAnsi="Verdana"/>
                <w:sz w:val="16"/>
                <w:szCs w:val="16"/>
              </w:rPr>
              <w:br/>
            </w:r>
            <w:r w:rsidRPr="001429BA">
              <w:rPr>
                <w:rFonts w:ascii="Verdana" w:hAnsi="Verdana"/>
                <w:sz w:val="16"/>
                <w:szCs w:val="16"/>
              </w:rPr>
              <w:t xml:space="preserve">. Implementatie Maatregelenpakket waardoor </w:t>
            </w:r>
            <w:r w:rsidR="00982D95" w:rsidRPr="001429BA">
              <w:rPr>
                <w:rFonts w:ascii="Verdana" w:hAnsi="Verdana"/>
                <w:sz w:val="16"/>
                <w:szCs w:val="16"/>
              </w:rPr>
              <w:t>omleidingperiodes</w:t>
            </w:r>
            <w:r w:rsidRPr="001429BA">
              <w:rPr>
                <w:rFonts w:ascii="Verdana" w:hAnsi="Verdana"/>
                <w:sz w:val="16"/>
                <w:szCs w:val="16"/>
              </w:rPr>
              <w:t xml:space="preserve"> in 2015 en eerste helft 2016 over het algemeen succesvol zijn verlopen. </w:t>
            </w:r>
          </w:p>
          <w:p w:rsidR="00D345B1" w:rsidRDefault="00D345B1" w:rsidP="008011AF">
            <w:pPr>
              <w:spacing w:after="0"/>
              <w:rPr>
                <w:rFonts w:ascii="Verdana" w:hAnsi="Verdana"/>
                <w:sz w:val="16"/>
                <w:szCs w:val="16"/>
              </w:rPr>
            </w:pPr>
          </w:p>
          <w:p w:rsidR="00CF6F76" w:rsidRPr="001429BA" w:rsidRDefault="002C7C38" w:rsidP="00A57881">
            <w:pPr>
              <w:spacing w:after="0"/>
              <w:rPr>
                <w:rFonts w:ascii="Verdana" w:hAnsi="Verdana"/>
                <w:sz w:val="16"/>
                <w:szCs w:val="16"/>
              </w:rPr>
            </w:pPr>
            <w:r>
              <w:rPr>
                <w:rFonts w:ascii="Verdana" w:hAnsi="Verdana"/>
                <w:sz w:val="16"/>
                <w:szCs w:val="16"/>
              </w:rPr>
              <w:t xml:space="preserve">. </w:t>
            </w:r>
            <w:r w:rsidRPr="002C7C38">
              <w:rPr>
                <w:rFonts w:ascii="Verdana" w:eastAsia="Times New Roman" w:hAnsi="Verdana" w:cs="Calibri"/>
                <w:iCs/>
                <w:sz w:val="16"/>
                <w:szCs w:val="16"/>
                <w:lang w:eastAsia="nl-NL"/>
              </w:rPr>
              <w:t>Besluitvorming over te nemen infrastructurele aanpassing Heerlen-Herzogenrath zoals benoemd in het maatregelenpakket van de Stuurgroep Derde spoor Duitsland (juli 2016 TK geïnformeerd)</w:t>
            </w:r>
            <w:r w:rsidR="00047275">
              <w:rPr>
                <w:rFonts w:ascii="Verdana" w:eastAsia="Times New Roman" w:hAnsi="Verdana" w:cs="Calibri"/>
                <w:iCs/>
                <w:sz w:val="16"/>
                <w:szCs w:val="16"/>
                <w:lang w:eastAsia="nl-NL"/>
              </w:rPr>
              <w:t>.</w:t>
            </w:r>
          </w:p>
        </w:tc>
        <w:tc>
          <w:tcPr>
            <w:tcW w:w="6216" w:type="dxa"/>
          </w:tcPr>
          <w:p w:rsidR="00C616A1" w:rsidRPr="005F09FB" w:rsidRDefault="00047275" w:rsidP="00C616A1">
            <w:pPr>
              <w:spacing w:after="0"/>
              <w:rPr>
                <w:rFonts w:ascii="Verdana" w:hAnsi="Verdana"/>
                <w:color w:val="808080" w:themeColor="background1" w:themeShade="80"/>
                <w:sz w:val="16"/>
                <w:szCs w:val="16"/>
              </w:rPr>
            </w:pPr>
            <w:r w:rsidRPr="005F09FB">
              <w:rPr>
                <w:rFonts w:ascii="Verdana" w:hAnsi="Verdana"/>
                <w:color w:val="FF0000"/>
                <w:sz w:val="16"/>
                <w:szCs w:val="16"/>
              </w:rPr>
              <w:br/>
            </w:r>
            <w:r w:rsidR="00C616A1" w:rsidRPr="005F09FB">
              <w:rPr>
                <w:noProof/>
                <w:sz w:val="16"/>
                <w:szCs w:val="16"/>
                <w:lang w:eastAsia="nl-NL"/>
              </w:rPr>
              <w:drawing>
                <wp:inline distT="0" distB="0" distL="0" distR="0" wp14:anchorId="3AAE40A8" wp14:editId="49F333D7">
                  <wp:extent cx="3657446" cy="2286000"/>
                  <wp:effectExtent l="0" t="0" r="635" b="0"/>
                  <wp:docPr id="682" name="Afbeelding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657601" cy="2286097"/>
                          </a:xfrm>
                          <a:prstGeom prst="rect">
                            <a:avLst/>
                          </a:prstGeom>
                        </pic:spPr>
                      </pic:pic>
                    </a:graphicData>
                  </a:graphic>
                </wp:inline>
              </w:drawing>
            </w:r>
          </w:p>
          <w:p w:rsidR="00CF6F76" w:rsidRDefault="00C616A1" w:rsidP="004F3E6B">
            <w:pPr>
              <w:spacing w:after="0"/>
              <w:rPr>
                <w:rFonts w:ascii="Verdana" w:hAnsi="Verdana"/>
                <w:color w:val="808080" w:themeColor="background1" w:themeShade="80"/>
                <w:sz w:val="16"/>
                <w:szCs w:val="16"/>
              </w:rPr>
            </w:pPr>
            <w:r w:rsidRPr="005F09FB">
              <w:rPr>
                <w:rFonts w:ascii="Verdana" w:hAnsi="Verdana"/>
                <w:color w:val="808080" w:themeColor="background1" w:themeShade="80"/>
                <w:sz w:val="16"/>
                <w:szCs w:val="16"/>
              </w:rPr>
              <w:t xml:space="preserve">Betere aansluiting Betuweroute </w:t>
            </w:r>
            <w:r w:rsidR="004F3E6B" w:rsidRPr="005F09FB">
              <w:rPr>
                <w:rFonts w:ascii="Verdana" w:hAnsi="Verdana"/>
                <w:color w:val="808080" w:themeColor="background1" w:themeShade="80"/>
                <w:sz w:val="16"/>
                <w:szCs w:val="16"/>
              </w:rPr>
              <w:t>-</w:t>
            </w:r>
            <w:r w:rsidRPr="005F09FB">
              <w:rPr>
                <w:rFonts w:ascii="Verdana" w:hAnsi="Verdana"/>
                <w:color w:val="808080" w:themeColor="background1" w:themeShade="80"/>
                <w:sz w:val="16"/>
                <w:szCs w:val="16"/>
              </w:rPr>
              <w:t xml:space="preserve"> Oberhausen.</w:t>
            </w:r>
            <w:r w:rsidR="009A6573" w:rsidRPr="005F09FB">
              <w:rPr>
                <w:rFonts w:ascii="Verdana" w:hAnsi="Verdana"/>
                <w:color w:val="808080" w:themeColor="background1" w:themeShade="80"/>
                <w:sz w:val="16"/>
                <w:szCs w:val="16"/>
              </w:rPr>
              <w:t xml:space="preserve"> </w:t>
            </w:r>
            <w:r w:rsidRPr="005F09FB">
              <w:rPr>
                <w:rFonts w:ascii="Verdana" w:hAnsi="Verdana"/>
                <w:color w:val="808080" w:themeColor="background1" w:themeShade="80"/>
                <w:sz w:val="16"/>
                <w:szCs w:val="16"/>
              </w:rPr>
              <w:t>IenM</w:t>
            </w:r>
            <w:r w:rsidR="004F3E6B" w:rsidRPr="005F09FB">
              <w:rPr>
                <w:rFonts w:ascii="Verdana" w:hAnsi="Verdana"/>
                <w:color w:val="808080" w:themeColor="background1" w:themeShade="80"/>
                <w:sz w:val="16"/>
                <w:szCs w:val="16"/>
              </w:rPr>
              <w:t>,</w:t>
            </w:r>
            <w:r w:rsidRPr="005F09FB">
              <w:rPr>
                <w:rFonts w:ascii="Verdana" w:hAnsi="Verdana"/>
                <w:color w:val="808080" w:themeColor="background1" w:themeShade="80"/>
                <w:sz w:val="16"/>
                <w:szCs w:val="16"/>
              </w:rPr>
              <w:t xml:space="preserve"> Prorail, maart 2016</w:t>
            </w:r>
          </w:p>
          <w:p w:rsidR="00666292" w:rsidRPr="005F09FB" w:rsidRDefault="00666292" w:rsidP="004F3E6B">
            <w:pPr>
              <w:spacing w:after="0"/>
              <w:rPr>
                <w:rFonts w:ascii="Verdana" w:hAnsi="Verdana"/>
                <w:sz w:val="16"/>
                <w:szCs w:val="16"/>
              </w:rPr>
            </w:pPr>
          </w:p>
        </w:tc>
      </w:tr>
      <w:tr w:rsidR="00CF6F76" w:rsidRPr="001429BA" w:rsidTr="00666292">
        <w:tc>
          <w:tcPr>
            <w:tcW w:w="2376" w:type="dxa"/>
          </w:tcPr>
          <w:p w:rsidR="00CF6F76" w:rsidRPr="00CE73F2" w:rsidRDefault="00666292" w:rsidP="00666292">
            <w:pPr>
              <w:rPr>
                <w:rFonts w:ascii="Verdana" w:hAnsi="Verdana"/>
                <w:color w:val="FF0000"/>
                <w:sz w:val="16"/>
                <w:szCs w:val="16"/>
              </w:rPr>
            </w:pPr>
            <w:r>
              <w:br w:type="page"/>
            </w:r>
            <w:r>
              <w:rPr>
                <w:rFonts w:ascii="Verdana" w:hAnsi="Verdana"/>
                <w:b/>
                <w:sz w:val="16"/>
                <w:szCs w:val="16"/>
              </w:rPr>
              <w:t>6</w:t>
            </w:r>
            <w:r w:rsidR="00CF6F76" w:rsidRPr="00E54DEA">
              <w:rPr>
                <w:rFonts w:ascii="Verdana" w:hAnsi="Verdana"/>
                <w:b/>
                <w:sz w:val="16"/>
                <w:szCs w:val="16"/>
              </w:rPr>
              <w:t>a</w:t>
            </w:r>
            <w:r w:rsidR="00CF6F76">
              <w:rPr>
                <w:rFonts w:ascii="Verdana" w:hAnsi="Verdana"/>
                <w:b/>
                <w:sz w:val="16"/>
                <w:szCs w:val="16"/>
              </w:rPr>
              <w:br/>
            </w:r>
            <w:r w:rsidR="00CF6F76" w:rsidRPr="00E54DEA">
              <w:rPr>
                <w:rFonts w:ascii="Verdana" w:eastAsia="Times New Roman" w:hAnsi="Verdana" w:cs="Calibri"/>
                <w:b/>
                <w:iCs/>
                <w:sz w:val="16"/>
                <w:szCs w:val="16"/>
                <w:lang w:eastAsia="nl-NL"/>
              </w:rPr>
              <w:t>Afspraken over bijdragen van partijen bij het werkprogramma</w:t>
            </w:r>
          </w:p>
        </w:tc>
        <w:tc>
          <w:tcPr>
            <w:tcW w:w="3849" w:type="dxa"/>
          </w:tcPr>
          <w:p w:rsidR="00CF6F76" w:rsidRPr="001429BA" w:rsidRDefault="00CF6F76" w:rsidP="008A78C3">
            <w:pPr>
              <w:rPr>
                <w:rFonts w:ascii="Verdana" w:hAnsi="Verdana"/>
                <w:sz w:val="16"/>
                <w:szCs w:val="16"/>
              </w:rPr>
            </w:pPr>
            <w:r>
              <w:rPr>
                <w:rFonts w:ascii="Verdana" w:hAnsi="Verdana"/>
                <w:iCs/>
                <w:sz w:val="16"/>
                <w:szCs w:val="16"/>
              </w:rPr>
              <w:br/>
            </w:r>
            <w:r w:rsidR="00047275">
              <w:rPr>
                <w:rFonts w:ascii="Verdana" w:hAnsi="Verdana"/>
                <w:iCs/>
                <w:sz w:val="16"/>
                <w:szCs w:val="16"/>
              </w:rPr>
              <w:t xml:space="preserve">. </w:t>
            </w:r>
            <w:r w:rsidR="008A78C3">
              <w:rPr>
                <w:rFonts w:ascii="Verdana" w:hAnsi="Verdana"/>
                <w:iCs/>
                <w:sz w:val="16"/>
                <w:szCs w:val="16"/>
              </w:rPr>
              <w:t xml:space="preserve">De </w:t>
            </w:r>
            <w:r w:rsidRPr="001429BA">
              <w:rPr>
                <w:rFonts w:ascii="Verdana" w:hAnsi="Verdana"/>
                <w:iCs/>
                <w:sz w:val="16"/>
                <w:szCs w:val="16"/>
              </w:rPr>
              <w:t xml:space="preserve">Havenwereld </w:t>
            </w:r>
            <w:r w:rsidR="008A78C3">
              <w:rPr>
                <w:rFonts w:ascii="Verdana" w:hAnsi="Verdana"/>
                <w:iCs/>
                <w:sz w:val="16"/>
                <w:szCs w:val="16"/>
              </w:rPr>
              <w:t xml:space="preserve">is </w:t>
            </w:r>
            <w:r w:rsidRPr="001429BA">
              <w:rPr>
                <w:rFonts w:ascii="Verdana" w:hAnsi="Verdana"/>
                <w:iCs/>
                <w:sz w:val="16"/>
                <w:szCs w:val="16"/>
              </w:rPr>
              <w:t xml:space="preserve">betrokken in </w:t>
            </w:r>
            <w:r w:rsidR="008A78C3">
              <w:rPr>
                <w:rFonts w:ascii="Verdana" w:hAnsi="Verdana"/>
                <w:iCs/>
                <w:sz w:val="16"/>
                <w:szCs w:val="16"/>
              </w:rPr>
              <w:t xml:space="preserve">het topteam en in de actielijnen van de </w:t>
            </w:r>
            <w:r w:rsidRPr="001429BA">
              <w:rPr>
                <w:rFonts w:ascii="Verdana" w:hAnsi="Verdana"/>
                <w:iCs/>
                <w:sz w:val="16"/>
                <w:szCs w:val="16"/>
              </w:rPr>
              <w:t xml:space="preserve">Topsector logistiek. </w:t>
            </w:r>
          </w:p>
        </w:tc>
        <w:tc>
          <w:tcPr>
            <w:tcW w:w="6216" w:type="dxa"/>
            <w:tcBorders>
              <w:bottom w:val="single" w:sz="4" w:space="0" w:color="auto"/>
            </w:tcBorders>
          </w:tcPr>
          <w:p w:rsidR="009A6573" w:rsidRPr="005F09FB" w:rsidRDefault="00047275" w:rsidP="004F3E6B">
            <w:pPr>
              <w:rPr>
                <w:rFonts w:ascii="Verdana" w:hAnsi="Verdana"/>
                <w:iCs/>
                <w:sz w:val="16"/>
                <w:szCs w:val="16"/>
              </w:rPr>
            </w:pPr>
            <w:r w:rsidRPr="005F09FB">
              <w:rPr>
                <w:rFonts w:ascii="Verdana" w:hAnsi="Verdana"/>
                <w:iCs/>
                <w:color w:val="808080" w:themeColor="background1" w:themeShade="80"/>
                <w:sz w:val="16"/>
                <w:szCs w:val="16"/>
              </w:rPr>
              <w:br/>
            </w:r>
            <w:r w:rsidR="00913DCC" w:rsidRPr="005F09FB">
              <w:rPr>
                <w:noProof/>
                <w:sz w:val="16"/>
                <w:szCs w:val="16"/>
                <w:lang w:eastAsia="nl-NL"/>
              </w:rPr>
              <w:lastRenderedPageBreak/>
              <w:drawing>
                <wp:inline distT="0" distB="0" distL="0" distR="0" wp14:anchorId="12188B89" wp14:editId="52ADC4BC">
                  <wp:extent cx="3809837" cy="2381250"/>
                  <wp:effectExtent l="0" t="0" r="635" b="0"/>
                  <wp:docPr id="685" name="Afbeelding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813254" cy="2383386"/>
                          </a:xfrm>
                          <a:prstGeom prst="rect">
                            <a:avLst/>
                          </a:prstGeom>
                        </pic:spPr>
                      </pic:pic>
                    </a:graphicData>
                  </a:graphic>
                </wp:inline>
              </w:drawing>
            </w:r>
            <w:r w:rsidR="009A6573" w:rsidRPr="005F09FB">
              <w:rPr>
                <w:rFonts w:ascii="Verdana" w:hAnsi="Verdana"/>
                <w:iCs/>
                <w:sz w:val="16"/>
                <w:szCs w:val="16"/>
              </w:rPr>
              <w:br/>
            </w:r>
            <w:r w:rsidR="009A6573" w:rsidRPr="005F09FB">
              <w:rPr>
                <w:rFonts w:ascii="Verdana" w:hAnsi="Verdana"/>
                <w:iCs/>
                <w:color w:val="808080" w:themeColor="background1" w:themeShade="80"/>
                <w:sz w:val="16"/>
                <w:szCs w:val="16"/>
              </w:rPr>
              <w:t>Binnen de actielijn van de Topsector Logistiek</w:t>
            </w:r>
            <w:r w:rsidR="004F3E6B" w:rsidRPr="005F09FB">
              <w:rPr>
                <w:rFonts w:ascii="Verdana" w:hAnsi="Verdana"/>
                <w:iCs/>
                <w:color w:val="808080" w:themeColor="background1" w:themeShade="80"/>
                <w:sz w:val="16"/>
                <w:szCs w:val="16"/>
              </w:rPr>
              <w:t xml:space="preserve"> </w:t>
            </w:r>
            <w:r w:rsidR="009A6573" w:rsidRPr="005F09FB">
              <w:rPr>
                <w:rFonts w:ascii="Verdana" w:hAnsi="Verdana"/>
                <w:iCs/>
                <w:color w:val="808080" w:themeColor="background1" w:themeShade="80"/>
                <w:sz w:val="16"/>
                <w:szCs w:val="16"/>
              </w:rPr>
              <w:t xml:space="preserve">Lean &amp; Green Synchromodal werken Zeeland Connect, Zeeland Seaports, Kloosterboer en uienexporteurs </w:t>
            </w:r>
            <w:r w:rsidR="004F3E6B" w:rsidRPr="005F09FB">
              <w:rPr>
                <w:rFonts w:ascii="Verdana" w:hAnsi="Verdana"/>
                <w:iCs/>
                <w:color w:val="808080" w:themeColor="background1" w:themeShade="80"/>
                <w:sz w:val="16"/>
                <w:szCs w:val="16"/>
              </w:rPr>
              <w:t>samen.</w:t>
            </w:r>
          </w:p>
        </w:tc>
      </w:tr>
      <w:tr w:rsidR="00CF6F76" w:rsidRPr="001429BA" w:rsidTr="00666292">
        <w:tc>
          <w:tcPr>
            <w:tcW w:w="2376" w:type="dxa"/>
          </w:tcPr>
          <w:p w:rsidR="00CF6F76" w:rsidRPr="00CE73F2" w:rsidRDefault="00CF6F76" w:rsidP="002905F1">
            <w:pPr>
              <w:rPr>
                <w:rFonts w:ascii="Verdana" w:hAnsi="Verdana"/>
                <w:color w:val="FF0000"/>
                <w:sz w:val="16"/>
                <w:szCs w:val="16"/>
              </w:rPr>
            </w:pPr>
            <w:r w:rsidRPr="00E54DEA">
              <w:rPr>
                <w:rFonts w:ascii="Verdana" w:hAnsi="Verdana"/>
                <w:b/>
                <w:sz w:val="16"/>
                <w:szCs w:val="16"/>
              </w:rPr>
              <w:lastRenderedPageBreak/>
              <w:t>6b</w:t>
            </w:r>
            <w:r>
              <w:rPr>
                <w:rFonts w:ascii="Verdana" w:hAnsi="Verdana"/>
                <w:b/>
                <w:sz w:val="16"/>
                <w:szCs w:val="16"/>
              </w:rPr>
              <w:br/>
            </w:r>
            <w:r w:rsidRPr="00E54DEA">
              <w:rPr>
                <w:rFonts w:ascii="Verdana" w:eastAsia="Times New Roman" w:hAnsi="Verdana" w:cs="Calibri"/>
                <w:b/>
                <w:iCs/>
                <w:sz w:val="16"/>
                <w:szCs w:val="16"/>
                <w:lang w:eastAsia="nl-NL"/>
              </w:rPr>
              <w:t xml:space="preserve">Gezamenlijk beperkingen door aanleg 3e spoor </w:t>
            </w:r>
            <w:r w:rsidR="002905F1" w:rsidRPr="00E54DEA">
              <w:rPr>
                <w:rFonts w:ascii="Verdana" w:eastAsia="Times New Roman" w:hAnsi="Verdana" w:cs="Calibri"/>
                <w:b/>
                <w:iCs/>
                <w:sz w:val="16"/>
                <w:szCs w:val="16"/>
                <w:lang w:eastAsia="nl-NL"/>
              </w:rPr>
              <w:t>(multimodaal)</w:t>
            </w:r>
            <w:r w:rsidR="002905F1">
              <w:rPr>
                <w:rFonts w:ascii="Verdana" w:eastAsia="Times New Roman" w:hAnsi="Verdana" w:cs="Calibri"/>
                <w:b/>
                <w:iCs/>
                <w:sz w:val="16"/>
                <w:szCs w:val="16"/>
                <w:lang w:eastAsia="nl-NL"/>
              </w:rPr>
              <w:t xml:space="preserve"> </w:t>
            </w:r>
            <w:r w:rsidRPr="00E54DEA">
              <w:rPr>
                <w:rFonts w:ascii="Verdana" w:eastAsia="Times New Roman" w:hAnsi="Verdana" w:cs="Calibri"/>
                <w:b/>
                <w:iCs/>
                <w:sz w:val="16"/>
                <w:szCs w:val="16"/>
                <w:lang w:eastAsia="nl-NL"/>
              </w:rPr>
              <w:t xml:space="preserve">oplossen </w:t>
            </w:r>
          </w:p>
        </w:tc>
        <w:tc>
          <w:tcPr>
            <w:tcW w:w="3849" w:type="dxa"/>
          </w:tcPr>
          <w:p w:rsidR="00CF6F76" w:rsidRPr="001429BA" w:rsidRDefault="00CF6F76" w:rsidP="00047275">
            <w:pPr>
              <w:rPr>
                <w:rFonts w:ascii="Verdana" w:hAnsi="Verdana"/>
                <w:sz w:val="16"/>
                <w:szCs w:val="16"/>
              </w:rPr>
            </w:pPr>
            <w:r>
              <w:rPr>
                <w:rFonts w:ascii="Verdana" w:hAnsi="Verdana"/>
                <w:sz w:val="16"/>
                <w:szCs w:val="16"/>
              </w:rPr>
              <w:br/>
            </w:r>
            <w:r w:rsidR="00047275">
              <w:rPr>
                <w:rFonts w:ascii="Verdana" w:hAnsi="Verdana"/>
                <w:sz w:val="16"/>
                <w:szCs w:val="16"/>
              </w:rPr>
              <w:t>. Het b</w:t>
            </w:r>
            <w:r w:rsidRPr="001429BA">
              <w:rPr>
                <w:rFonts w:ascii="Verdana" w:hAnsi="Verdana"/>
                <w:sz w:val="16"/>
                <w:szCs w:val="16"/>
              </w:rPr>
              <w:t xml:space="preserve">edrijfsleven </w:t>
            </w:r>
            <w:r w:rsidR="00047275">
              <w:rPr>
                <w:rFonts w:ascii="Verdana" w:hAnsi="Verdana"/>
                <w:sz w:val="16"/>
                <w:szCs w:val="16"/>
              </w:rPr>
              <w:t xml:space="preserve">is </w:t>
            </w:r>
            <w:r w:rsidRPr="001429BA">
              <w:rPr>
                <w:rFonts w:ascii="Verdana" w:hAnsi="Verdana"/>
                <w:sz w:val="16"/>
                <w:szCs w:val="16"/>
              </w:rPr>
              <w:t xml:space="preserve">betrokken via stuurgroep Derde Spoor Duitsland. Zie 5c. </w:t>
            </w:r>
          </w:p>
        </w:tc>
        <w:tc>
          <w:tcPr>
            <w:tcW w:w="6216" w:type="dxa"/>
            <w:tcBorders>
              <w:bottom w:val="nil"/>
            </w:tcBorders>
          </w:tcPr>
          <w:p w:rsidR="00CF6F76" w:rsidRPr="001429BA" w:rsidRDefault="00CF6F76" w:rsidP="00971D59">
            <w:pPr>
              <w:rPr>
                <w:rFonts w:ascii="Verdana" w:hAnsi="Verdana"/>
                <w:sz w:val="16"/>
                <w:szCs w:val="16"/>
              </w:rPr>
            </w:pPr>
          </w:p>
        </w:tc>
      </w:tr>
    </w:tbl>
    <w:p w:rsidR="0089084D" w:rsidRDefault="0089084D" w:rsidP="00971D59">
      <w:pPr>
        <w:rPr>
          <w:rFonts w:ascii="Verdana" w:hAnsi="Verdana"/>
          <w:sz w:val="18"/>
          <w:szCs w:val="18"/>
        </w:rPr>
      </w:pPr>
    </w:p>
    <w:p w:rsidR="00666292" w:rsidRDefault="0048741D" w:rsidP="00971D59">
      <w:pPr>
        <w:rPr>
          <w:rFonts w:ascii="Verdana" w:hAnsi="Verdana"/>
          <w:sz w:val="18"/>
          <w:szCs w:val="18"/>
        </w:rPr>
      </w:pPr>
      <w:r w:rsidRPr="001429BA">
        <w:rPr>
          <w:rFonts w:ascii="Verdana" w:hAnsi="Verdana"/>
          <w:noProof/>
          <w:sz w:val="16"/>
          <w:szCs w:val="16"/>
          <w:lang w:eastAsia="nl-NL"/>
        </w:rPr>
        <w:drawing>
          <wp:inline distT="0" distB="0" distL="0" distR="0" wp14:anchorId="6F614273" wp14:editId="013F3409">
            <wp:extent cx="5280660" cy="1143000"/>
            <wp:effectExtent l="0" t="0" r="0" b="0"/>
            <wp:docPr id="3" name="Afbeelding 0" descr="Thema 3 Opleiding en arbeidsma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 3 Opleiding en arbeidsmarkt.jpg"/>
                    <pic:cNvPicPr/>
                  </pic:nvPicPr>
                  <pic:blipFill>
                    <a:blip r:embed="rId18" cstate="print"/>
                    <a:stretch>
                      <a:fillRect/>
                    </a:stretch>
                  </pic:blipFill>
                  <pic:spPr>
                    <a:xfrm>
                      <a:off x="0" y="0"/>
                      <a:ext cx="5329492" cy="1153570"/>
                    </a:xfrm>
                    <a:prstGeom prst="rect">
                      <a:avLst/>
                    </a:prstGeom>
                  </pic:spPr>
                </pic:pic>
              </a:graphicData>
            </a:graphic>
          </wp:inline>
        </w:drawing>
      </w:r>
    </w:p>
    <w:p w:rsidR="001A4283" w:rsidRDefault="00534A81" w:rsidP="001A4283">
      <w:pPr>
        <w:rPr>
          <w:rFonts w:ascii="Verdana" w:hAnsi="Verdana"/>
          <w:sz w:val="18"/>
          <w:szCs w:val="18"/>
        </w:rPr>
      </w:pPr>
      <w:r w:rsidRPr="00534A81">
        <w:rPr>
          <w:rFonts w:ascii="Verdana" w:hAnsi="Verdana"/>
          <w:sz w:val="18"/>
          <w:szCs w:val="18"/>
        </w:rPr>
        <w:t xml:space="preserve">Een ondernemersklimaat in onze zeehavens waarin bedrijven internationaal kunnen concurreren vraagt om goede voorzieningen voor sterke clusters, vermindering van regeldruk, een gelijk speelveld in de EU voor wat betreft regelgeving en voldoende kwantitatief en kwalitatief aanbod van havenwerkers. </w:t>
      </w:r>
    </w:p>
    <w:p w:rsidR="001A4283" w:rsidRDefault="001A4283" w:rsidP="001A4283">
      <w:pPr>
        <w:rPr>
          <w:rFonts w:ascii="Verdana" w:hAnsi="Verdana"/>
          <w:sz w:val="18"/>
          <w:szCs w:val="18"/>
        </w:rPr>
      </w:pPr>
      <w:r>
        <w:rPr>
          <w:rFonts w:ascii="Verdana" w:hAnsi="Verdana"/>
          <w:sz w:val="18"/>
          <w:szCs w:val="18"/>
        </w:rPr>
        <w:t>D</w:t>
      </w:r>
      <w:r w:rsidRPr="003B48DF">
        <w:rPr>
          <w:rFonts w:ascii="Verdana" w:hAnsi="Verdana"/>
          <w:sz w:val="18"/>
          <w:szCs w:val="18"/>
        </w:rPr>
        <w:t>e rijksoverheid werkt aan een verdere terugdringing van de administratieve en toezichtlasten voor het bedrijfsleven, onder meer door een verdere uitwerking van de maatwerkaanpak regeldruk</w:t>
      </w:r>
      <w:r>
        <w:rPr>
          <w:rFonts w:ascii="Verdana" w:hAnsi="Verdana"/>
          <w:sz w:val="18"/>
          <w:szCs w:val="18"/>
        </w:rPr>
        <w:t xml:space="preserve"> waarin bedrijven in de zeehavens ook participeren</w:t>
      </w:r>
      <w:r w:rsidRPr="003B48DF">
        <w:rPr>
          <w:rFonts w:ascii="Verdana" w:hAnsi="Verdana"/>
          <w:sz w:val="18"/>
          <w:szCs w:val="18"/>
        </w:rPr>
        <w:t xml:space="preserve">. </w:t>
      </w:r>
      <w:r w:rsidRPr="00534A81">
        <w:rPr>
          <w:rFonts w:ascii="Verdana" w:hAnsi="Verdana"/>
          <w:sz w:val="18"/>
          <w:szCs w:val="18"/>
        </w:rPr>
        <w:t xml:space="preserve">Voor versterking van de </w:t>
      </w:r>
      <w:r w:rsidRPr="00534A81">
        <w:rPr>
          <w:rFonts w:ascii="Verdana" w:hAnsi="Verdana"/>
          <w:sz w:val="18"/>
          <w:szCs w:val="18"/>
        </w:rPr>
        <w:lastRenderedPageBreak/>
        <w:t>concurrentiepositie van de haven</w:t>
      </w:r>
      <w:r w:rsidR="00CF176C" w:rsidRPr="00534A81">
        <w:rPr>
          <w:rFonts w:ascii="Verdana" w:hAnsi="Verdana"/>
          <w:sz w:val="18"/>
          <w:szCs w:val="18"/>
        </w:rPr>
        <w:t>industriël</w:t>
      </w:r>
      <w:r w:rsidR="00CF176C">
        <w:rPr>
          <w:rFonts w:ascii="Verdana" w:hAnsi="Verdana"/>
          <w:sz w:val="18"/>
          <w:szCs w:val="18"/>
        </w:rPr>
        <w:t>e</w:t>
      </w:r>
      <w:r w:rsidRPr="00534A81">
        <w:rPr>
          <w:rFonts w:ascii="Verdana" w:hAnsi="Verdana"/>
          <w:sz w:val="18"/>
          <w:szCs w:val="18"/>
        </w:rPr>
        <w:t xml:space="preserve"> complexen is verder zoeken naar hoe wet- en regelgeving optimaal ruimte geeft aan een gebiedsbenadering van belang. Naast en in het verlengde van mogelijkheden waarmee diverse zeehavens experimenteren in de Crisis en Herstelwet, kijken de partners naar aanknopingspunten in andere regelgeving voor een meer gebiedsgerichte aanpak.</w:t>
      </w:r>
      <w:r>
        <w:rPr>
          <w:rFonts w:ascii="Verdana" w:hAnsi="Verdana"/>
          <w:sz w:val="18"/>
          <w:szCs w:val="18"/>
        </w:rPr>
        <w:t xml:space="preserve"> </w:t>
      </w:r>
      <w:r w:rsidRPr="00C25FE5">
        <w:rPr>
          <w:rFonts w:ascii="Verdana" w:hAnsi="Verdana"/>
          <w:sz w:val="18"/>
          <w:szCs w:val="18"/>
        </w:rPr>
        <w:t xml:space="preserve">Het </w:t>
      </w:r>
      <w:r>
        <w:rPr>
          <w:rFonts w:ascii="Verdana" w:hAnsi="Verdana"/>
          <w:sz w:val="18"/>
          <w:szCs w:val="18"/>
        </w:rPr>
        <w:t xml:space="preserve">Chemieloket en het </w:t>
      </w:r>
      <w:r w:rsidRPr="00C25FE5">
        <w:rPr>
          <w:rFonts w:ascii="Verdana" w:hAnsi="Verdana"/>
          <w:sz w:val="18"/>
          <w:szCs w:val="18"/>
        </w:rPr>
        <w:t>team Ruimte in Regels bekijk</w:t>
      </w:r>
      <w:r w:rsidR="00CF176C">
        <w:rPr>
          <w:rFonts w:ascii="Verdana" w:hAnsi="Verdana"/>
          <w:sz w:val="18"/>
          <w:szCs w:val="18"/>
        </w:rPr>
        <w:t>en</w:t>
      </w:r>
      <w:r w:rsidRPr="00C25FE5">
        <w:rPr>
          <w:rFonts w:ascii="Verdana" w:hAnsi="Verdana"/>
          <w:sz w:val="18"/>
          <w:szCs w:val="18"/>
        </w:rPr>
        <w:t xml:space="preserve"> de door de zeehavens geïnventariseerde regels die transitie naar een circulaire economie belemmeren. </w:t>
      </w:r>
    </w:p>
    <w:p w:rsidR="001A4283" w:rsidRDefault="001A4283" w:rsidP="001A4283">
      <w:pPr>
        <w:rPr>
          <w:rFonts w:ascii="Verdana" w:hAnsi="Verdana"/>
          <w:sz w:val="18"/>
          <w:szCs w:val="18"/>
        </w:rPr>
      </w:pPr>
      <w:r>
        <w:rPr>
          <w:rFonts w:ascii="Verdana" w:hAnsi="Verdana"/>
          <w:sz w:val="18"/>
          <w:szCs w:val="18"/>
        </w:rPr>
        <w:t xml:space="preserve">Er zijn diverse sectorplannen opgesteld die relevant zijn voor aansluiting van het onderwijs op de arbeidsmarkt in de havens. </w:t>
      </w:r>
      <w:r w:rsidRPr="00C25FE5">
        <w:rPr>
          <w:rFonts w:ascii="Verdana" w:hAnsi="Verdana"/>
          <w:sz w:val="18"/>
          <w:szCs w:val="18"/>
        </w:rPr>
        <w:t xml:space="preserve">Het onderwerp ‘aansluiting onderwijs op de arbeidsmarkt’ vergt een maatwerkaanpak door regionale </w:t>
      </w:r>
      <w:r>
        <w:rPr>
          <w:rFonts w:ascii="Verdana" w:hAnsi="Verdana"/>
          <w:sz w:val="18"/>
          <w:szCs w:val="18"/>
        </w:rPr>
        <w:t xml:space="preserve">(en sociale) </w:t>
      </w:r>
      <w:r w:rsidRPr="00C25FE5">
        <w:rPr>
          <w:rFonts w:ascii="Verdana" w:hAnsi="Verdana"/>
          <w:sz w:val="18"/>
          <w:szCs w:val="18"/>
        </w:rPr>
        <w:t>partners. Er is in de afzonderlijke havenregio’s veel gebeurd op dit punt. De partners van het werkprogramma delen hun relevante ervaringen.</w:t>
      </w:r>
    </w:p>
    <w:p w:rsidR="00666292" w:rsidRDefault="00C25FE5">
      <w:pPr>
        <w:rPr>
          <w:rFonts w:ascii="Verdana" w:hAnsi="Verdana"/>
          <w:sz w:val="18"/>
          <w:szCs w:val="18"/>
        </w:rPr>
      </w:pPr>
      <w:r w:rsidRPr="00C25FE5">
        <w:rPr>
          <w:rFonts w:ascii="Verdana" w:hAnsi="Verdana"/>
          <w:sz w:val="18"/>
          <w:szCs w:val="18"/>
        </w:rPr>
        <w:t xml:space="preserve">Sommige acties </w:t>
      </w:r>
      <w:r w:rsidR="001A4283">
        <w:rPr>
          <w:rFonts w:ascii="Verdana" w:hAnsi="Verdana"/>
          <w:sz w:val="18"/>
          <w:szCs w:val="18"/>
        </w:rPr>
        <w:t xml:space="preserve">kregen het afgelopen uitvoeringjaar al </w:t>
      </w:r>
      <w:r w:rsidRPr="00C25FE5">
        <w:rPr>
          <w:rFonts w:ascii="Verdana" w:hAnsi="Verdana"/>
          <w:sz w:val="18"/>
          <w:szCs w:val="18"/>
        </w:rPr>
        <w:t xml:space="preserve">een vervolg. Zo gaf de high level meeting op 13 maart 2015 over de concurrentiepositie van zeehavens een impuls aan versterking van het industriecluster in Rotterdam en Moerdijk. Bedrijven zijn er gemobiliseerd om gezamenlijk te werken aan behoud, versterking en vernieuwing van clusters. </w:t>
      </w:r>
      <w:r w:rsidR="00534A81">
        <w:rPr>
          <w:rFonts w:ascii="Verdana" w:hAnsi="Verdana"/>
          <w:sz w:val="18"/>
          <w:szCs w:val="18"/>
        </w:rPr>
        <w:t xml:space="preserve">Er is begin dit jaar een visie met actieplan gepresenteerd. </w:t>
      </w:r>
      <w:r w:rsidRPr="00C25FE5">
        <w:rPr>
          <w:rFonts w:ascii="Verdana" w:hAnsi="Verdana"/>
          <w:sz w:val="18"/>
          <w:szCs w:val="18"/>
        </w:rPr>
        <w:t>De minister van Economische Zaken informeerde u daar</w:t>
      </w:r>
      <w:r w:rsidR="00CF176C">
        <w:rPr>
          <w:rFonts w:ascii="Verdana" w:hAnsi="Verdana"/>
          <w:sz w:val="18"/>
          <w:szCs w:val="18"/>
        </w:rPr>
        <w:t xml:space="preserve">over in een Kamerbrief van 14 januari 2016 in het kader van een </w:t>
      </w:r>
      <w:r w:rsidRPr="00C25FE5">
        <w:rPr>
          <w:rFonts w:ascii="Verdana" w:hAnsi="Verdana"/>
          <w:sz w:val="18"/>
          <w:szCs w:val="18"/>
        </w:rPr>
        <w:t xml:space="preserve">ronde tafel chemie. Verder richtte het zgn. Schieblockberaad zich na de high level meeting </w:t>
      </w:r>
      <w:r w:rsidR="001A4283">
        <w:rPr>
          <w:rFonts w:ascii="Verdana" w:hAnsi="Verdana"/>
          <w:sz w:val="18"/>
          <w:szCs w:val="18"/>
        </w:rPr>
        <w:t xml:space="preserve">zeehavens </w:t>
      </w:r>
      <w:r w:rsidRPr="00C25FE5">
        <w:rPr>
          <w:rFonts w:ascii="Verdana" w:hAnsi="Verdana"/>
          <w:sz w:val="18"/>
          <w:szCs w:val="18"/>
        </w:rPr>
        <w:t>vooral op havencases. Dit beraad is een overleg over uitvoeringsregelgeving van de Omgevingswet vanuit mijn ministerie met de Milieudienst Rijnmond, het Planbureau voor de Leefomgeving en Inspectie Leefomgeving en Transport.</w:t>
      </w:r>
    </w:p>
    <w:tbl>
      <w:tblPr>
        <w:tblStyle w:val="Tabelraster"/>
        <w:tblW w:w="12441" w:type="dxa"/>
        <w:tblLayout w:type="fixed"/>
        <w:tblLook w:val="04A0" w:firstRow="1" w:lastRow="0" w:firstColumn="1" w:lastColumn="0" w:noHBand="0" w:noVBand="1"/>
      </w:tblPr>
      <w:tblGrid>
        <w:gridCol w:w="2376"/>
        <w:gridCol w:w="3969"/>
        <w:gridCol w:w="6096"/>
      </w:tblGrid>
      <w:tr w:rsidR="00894999" w:rsidRPr="001429BA" w:rsidTr="00666292">
        <w:tc>
          <w:tcPr>
            <w:tcW w:w="2376" w:type="dxa"/>
          </w:tcPr>
          <w:p w:rsidR="00894999" w:rsidRPr="00CE73F2" w:rsidRDefault="000F2937" w:rsidP="000F2937">
            <w:pPr>
              <w:rPr>
                <w:rFonts w:ascii="Verdana" w:hAnsi="Verdana"/>
                <w:b/>
                <w:color w:val="FF0000"/>
              </w:rPr>
            </w:pPr>
            <w:r>
              <w:rPr>
                <w:rFonts w:ascii="Verdana" w:hAnsi="Verdana"/>
                <w:sz w:val="18"/>
                <w:szCs w:val="18"/>
              </w:rPr>
              <w:br w:type="page"/>
            </w:r>
            <w:r w:rsidR="00894999" w:rsidRPr="001429BA">
              <w:rPr>
                <w:rFonts w:ascii="Verdana" w:hAnsi="Verdana"/>
                <w:b/>
              </w:rPr>
              <w:t>Acti</w:t>
            </w:r>
            <w:r>
              <w:rPr>
                <w:rFonts w:ascii="Verdana" w:hAnsi="Verdana"/>
                <w:b/>
              </w:rPr>
              <w:t>e</w:t>
            </w:r>
          </w:p>
        </w:tc>
        <w:tc>
          <w:tcPr>
            <w:tcW w:w="3969" w:type="dxa"/>
          </w:tcPr>
          <w:p w:rsidR="00894999" w:rsidRPr="001429BA" w:rsidRDefault="00894999" w:rsidP="00971D59">
            <w:pPr>
              <w:rPr>
                <w:rFonts w:ascii="Verdana" w:hAnsi="Verdana"/>
                <w:b/>
              </w:rPr>
            </w:pPr>
            <w:r w:rsidRPr="001429BA">
              <w:rPr>
                <w:rFonts w:ascii="Verdana" w:hAnsi="Verdana"/>
                <w:b/>
              </w:rPr>
              <w:t>Producten</w:t>
            </w:r>
          </w:p>
        </w:tc>
        <w:tc>
          <w:tcPr>
            <w:tcW w:w="6096" w:type="dxa"/>
          </w:tcPr>
          <w:p w:rsidR="00894999" w:rsidRPr="001429BA" w:rsidRDefault="00236128" w:rsidP="00971D59">
            <w:pPr>
              <w:rPr>
                <w:rFonts w:ascii="Verdana" w:hAnsi="Verdana"/>
                <w:b/>
              </w:rPr>
            </w:pPr>
            <w:r w:rsidRPr="00236128">
              <w:rPr>
                <w:rFonts w:ascii="Verdana" w:hAnsi="Verdana"/>
                <w:b/>
              </w:rPr>
              <w:t>Illustraties</w:t>
            </w:r>
          </w:p>
        </w:tc>
      </w:tr>
      <w:tr w:rsidR="00894999" w:rsidRPr="001429BA" w:rsidTr="00666292">
        <w:tc>
          <w:tcPr>
            <w:tcW w:w="2376" w:type="dxa"/>
          </w:tcPr>
          <w:p w:rsidR="00894999" w:rsidRDefault="00894999" w:rsidP="00971D59">
            <w:pPr>
              <w:rPr>
                <w:rFonts w:ascii="Verdana" w:hAnsi="Verdana"/>
                <w:color w:val="FF0000"/>
                <w:sz w:val="16"/>
                <w:szCs w:val="16"/>
              </w:rPr>
            </w:pPr>
            <w:r w:rsidRPr="001429BA">
              <w:rPr>
                <w:rFonts w:ascii="Verdana" w:hAnsi="Verdana"/>
                <w:b/>
                <w:sz w:val="16"/>
                <w:szCs w:val="16"/>
              </w:rPr>
              <w:t>7</w:t>
            </w:r>
            <w:r>
              <w:rPr>
                <w:rFonts w:ascii="Verdana" w:hAnsi="Verdana"/>
                <w:b/>
                <w:sz w:val="16"/>
                <w:szCs w:val="16"/>
              </w:rPr>
              <w:br/>
            </w:r>
            <w:r w:rsidRPr="001429BA">
              <w:rPr>
                <w:rFonts w:ascii="Verdana" w:eastAsia="Times New Roman" w:hAnsi="Verdana" w:cs="Calibri"/>
                <w:b/>
                <w:bCs/>
                <w:sz w:val="16"/>
                <w:szCs w:val="16"/>
                <w:lang w:eastAsia="nl-NL"/>
              </w:rPr>
              <w:t>High level meeting</w:t>
            </w:r>
          </w:p>
          <w:p w:rsidR="00894999" w:rsidRPr="00CE73F2" w:rsidRDefault="00894999" w:rsidP="00971D59">
            <w:pPr>
              <w:rPr>
                <w:rFonts w:ascii="Verdana" w:hAnsi="Verdana"/>
                <w:color w:val="FF0000"/>
                <w:sz w:val="16"/>
                <w:szCs w:val="16"/>
              </w:rPr>
            </w:pPr>
          </w:p>
        </w:tc>
        <w:tc>
          <w:tcPr>
            <w:tcW w:w="3969" w:type="dxa"/>
          </w:tcPr>
          <w:p w:rsidR="00CF176C" w:rsidRDefault="00CF176C" w:rsidP="00047275">
            <w:pPr>
              <w:rPr>
                <w:rFonts w:ascii="Verdana" w:hAnsi="Verdana"/>
                <w:sz w:val="16"/>
                <w:szCs w:val="16"/>
              </w:rPr>
            </w:pPr>
            <w:r>
              <w:rPr>
                <w:rFonts w:ascii="Verdana" w:hAnsi="Verdana"/>
                <w:sz w:val="16"/>
                <w:szCs w:val="16"/>
              </w:rPr>
              <w:br/>
            </w:r>
            <w:r w:rsidR="00047275">
              <w:rPr>
                <w:rFonts w:ascii="Verdana" w:hAnsi="Verdana"/>
                <w:sz w:val="16"/>
                <w:szCs w:val="16"/>
              </w:rPr>
              <w:t xml:space="preserve">. </w:t>
            </w:r>
            <w:r w:rsidR="00894999" w:rsidRPr="00047275">
              <w:rPr>
                <w:rFonts w:ascii="Verdana" w:hAnsi="Verdana"/>
                <w:sz w:val="16"/>
                <w:szCs w:val="16"/>
              </w:rPr>
              <w:t>High level meeting met verslag</w:t>
            </w:r>
            <w:r w:rsidR="00047275">
              <w:rPr>
                <w:rFonts w:ascii="Verdana" w:hAnsi="Verdana"/>
                <w:sz w:val="16"/>
                <w:szCs w:val="16"/>
              </w:rPr>
              <w:t xml:space="preserve">; </w:t>
            </w:r>
          </w:p>
          <w:p w:rsidR="00CF176C" w:rsidRDefault="00047275" w:rsidP="00047275">
            <w:pPr>
              <w:rPr>
                <w:rFonts w:ascii="Verdana" w:hAnsi="Verdana"/>
                <w:sz w:val="16"/>
                <w:szCs w:val="16"/>
              </w:rPr>
            </w:pPr>
            <w:r>
              <w:rPr>
                <w:rFonts w:ascii="Verdana" w:hAnsi="Verdana"/>
                <w:sz w:val="16"/>
                <w:szCs w:val="16"/>
              </w:rPr>
              <w:t xml:space="preserve">. </w:t>
            </w:r>
            <w:r w:rsidR="00894999" w:rsidRPr="001429BA">
              <w:rPr>
                <w:rFonts w:ascii="Verdana" w:hAnsi="Verdana"/>
                <w:sz w:val="16"/>
                <w:szCs w:val="16"/>
              </w:rPr>
              <w:t xml:space="preserve">Aanlevering </w:t>
            </w:r>
            <w:r>
              <w:rPr>
                <w:rFonts w:ascii="Verdana" w:hAnsi="Verdana"/>
                <w:sz w:val="16"/>
                <w:szCs w:val="16"/>
              </w:rPr>
              <w:t>na de meeting van een v</w:t>
            </w:r>
            <w:r w:rsidR="00894999" w:rsidRPr="001429BA">
              <w:rPr>
                <w:rFonts w:ascii="Verdana" w:hAnsi="Verdana"/>
                <w:sz w:val="16"/>
                <w:szCs w:val="16"/>
              </w:rPr>
              <w:t xml:space="preserve">raagstuk door </w:t>
            </w:r>
            <w:r>
              <w:rPr>
                <w:rFonts w:ascii="Verdana" w:hAnsi="Verdana"/>
                <w:sz w:val="16"/>
                <w:szCs w:val="16"/>
              </w:rPr>
              <w:t xml:space="preserve">Mainport </w:t>
            </w:r>
            <w:r w:rsidR="00894999" w:rsidRPr="001429BA">
              <w:rPr>
                <w:rFonts w:ascii="Verdana" w:hAnsi="Verdana"/>
                <w:sz w:val="16"/>
                <w:szCs w:val="16"/>
              </w:rPr>
              <w:t xml:space="preserve">R’dam rond regie warmterotonde, </w:t>
            </w:r>
            <w:r>
              <w:rPr>
                <w:rFonts w:ascii="Verdana" w:hAnsi="Verdana"/>
                <w:sz w:val="16"/>
                <w:szCs w:val="16"/>
              </w:rPr>
              <w:t xml:space="preserve">vormde aanleiding voor aanjagen van het </w:t>
            </w:r>
            <w:r w:rsidRPr="001429BA">
              <w:rPr>
                <w:rFonts w:ascii="Verdana" w:hAnsi="Verdana"/>
                <w:sz w:val="16"/>
                <w:szCs w:val="16"/>
              </w:rPr>
              <w:t>traject Versterking Industriecluster</w:t>
            </w:r>
            <w:r w:rsidR="00CF176C">
              <w:rPr>
                <w:rFonts w:ascii="Verdana" w:hAnsi="Verdana"/>
                <w:sz w:val="16"/>
                <w:szCs w:val="16"/>
              </w:rPr>
              <w:t xml:space="preserve"> Rotterdam - Moerdijk</w:t>
            </w:r>
            <w:r>
              <w:rPr>
                <w:rFonts w:ascii="Verdana" w:hAnsi="Verdana"/>
                <w:sz w:val="16"/>
                <w:szCs w:val="16"/>
              </w:rPr>
              <w:t xml:space="preserve">; </w:t>
            </w:r>
          </w:p>
          <w:p w:rsidR="00CF176C" w:rsidRDefault="00047275" w:rsidP="00047275">
            <w:pPr>
              <w:rPr>
                <w:rFonts w:ascii="Verdana" w:hAnsi="Verdana"/>
                <w:sz w:val="16"/>
                <w:szCs w:val="16"/>
              </w:rPr>
            </w:pPr>
            <w:r>
              <w:rPr>
                <w:rFonts w:ascii="Verdana" w:hAnsi="Verdana"/>
                <w:sz w:val="16"/>
                <w:szCs w:val="16"/>
              </w:rPr>
              <w:t xml:space="preserve">. </w:t>
            </w:r>
            <w:r w:rsidR="00894999" w:rsidRPr="001429BA">
              <w:rPr>
                <w:rFonts w:ascii="Verdana" w:hAnsi="Verdana"/>
                <w:sz w:val="16"/>
                <w:szCs w:val="16"/>
              </w:rPr>
              <w:t>Behandeling havencases in Schieblockberaad en -ateliers onder de thema’s warmte, circulaire economie en koepelgedachte</w:t>
            </w:r>
            <w:r>
              <w:rPr>
                <w:rFonts w:ascii="Verdana" w:hAnsi="Verdana"/>
                <w:sz w:val="16"/>
                <w:szCs w:val="16"/>
              </w:rPr>
              <w:t>;</w:t>
            </w:r>
          </w:p>
          <w:p w:rsidR="00894999" w:rsidRPr="001429BA" w:rsidRDefault="00047275" w:rsidP="00047275">
            <w:pPr>
              <w:rPr>
                <w:rFonts w:ascii="Verdana" w:hAnsi="Verdana"/>
                <w:sz w:val="16"/>
                <w:szCs w:val="16"/>
              </w:rPr>
            </w:pPr>
            <w:r>
              <w:rPr>
                <w:rFonts w:ascii="Verdana" w:hAnsi="Verdana"/>
                <w:sz w:val="16"/>
                <w:szCs w:val="16"/>
              </w:rPr>
              <w:t xml:space="preserve">. aanbod van minister van EZ voor </w:t>
            </w:r>
            <w:r w:rsidRPr="001429BA">
              <w:rPr>
                <w:rFonts w:ascii="Verdana" w:hAnsi="Verdana"/>
                <w:sz w:val="16"/>
                <w:szCs w:val="16"/>
              </w:rPr>
              <w:t xml:space="preserve">verkenning </w:t>
            </w:r>
            <w:r>
              <w:rPr>
                <w:rFonts w:ascii="Verdana" w:hAnsi="Verdana"/>
                <w:sz w:val="16"/>
                <w:szCs w:val="16"/>
              </w:rPr>
              <w:t xml:space="preserve">van behoefte aan een </w:t>
            </w:r>
            <w:r w:rsidR="00894999" w:rsidRPr="001429BA">
              <w:rPr>
                <w:rFonts w:ascii="Verdana" w:hAnsi="Verdana"/>
                <w:sz w:val="16"/>
                <w:szCs w:val="16"/>
              </w:rPr>
              <w:t xml:space="preserve">Green Deal </w:t>
            </w:r>
            <w:r>
              <w:rPr>
                <w:rFonts w:ascii="Verdana" w:hAnsi="Verdana"/>
                <w:sz w:val="16"/>
                <w:szCs w:val="16"/>
              </w:rPr>
              <w:t xml:space="preserve">voor de Haven van </w:t>
            </w:r>
            <w:r w:rsidR="00894999" w:rsidRPr="001429BA">
              <w:rPr>
                <w:rFonts w:ascii="Verdana" w:hAnsi="Verdana"/>
                <w:sz w:val="16"/>
                <w:szCs w:val="16"/>
              </w:rPr>
              <w:t>Amsterdam rond regels die transitie naar circulair en biobased belemmeren.</w:t>
            </w:r>
          </w:p>
          <w:p w:rsidR="00894999" w:rsidRPr="001429BA" w:rsidRDefault="00894999" w:rsidP="00971D59">
            <w:pPr>
              <w:rPr>
                <w:rFonts w:ascii="Verdana" w:hAnsi="Verdana"/>
                <w:sz w:val="16"/>
                <w:szCs w:val="16"/>
              </w:rPr>
            </w:pPr>
          </w:p>
        </w:tc>
        <w:tc>
          <w:tcPr>
            <w:tcW w:w="6096" w:type="dxa"/>
          </w:tcPr>
          <w:p w:rsidR="00894999" w:rsidRPr="00894999" w:rsidRDefault="001B507D" w:rsidP="00894999">
            <w:pPr>
              <w:rPr>
                <w:rFonts w:ascii="Verdana" w:hAnsi="Verdana"/>
                <w:sz w:val="16"/>
                <w:szCs w:val="16"/>
              </w:rPr>
            </w:pPr>
            <w:r>
              <w:rPr>
                <w:rFonts w:ascii="Verdana" w:hAnsi="Verdana"/>
                <w:sz w:val="16"/>
                <w:szCs w:val="16"/>
              </w:rPr>
              <w:br/>
            </w:r>
            <w:r w:rsidR="00913DCC" w:rsidRPr="001C662C">
              <w:rPr>
                <w:noProof/>
                <w:lang w:eastAsia="nl-NL"/>
              </w:rPr>
              <w:drawing>
                <wp:inline distT="0" distB="0" distL="0" distR="0" wp14:anchorId="70BBF34A" wp14:editId="75715CA9">
                  <wp:extent cx="3686181" cy="2303960"/>
                  <wp:effectExtent l="0" t="0" r="0" b="1270"/>
                  <wp:docPr id="683" name="Afbeelding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687946" cy="2305063"/>
                          </a:xfrm>
                          <a:prstGeom prst="rect">
                            <a:avLst/>
                          </a:prstGeom>
                        </pic:spPr>
                      </pic:pic>
                    </a:graphicData>
                  </a:graphic>
                </wp:inline>
              </w:drawing>
            </w:r>
          </w:p>
        </w:tc>
      </w:tr>
      <w:tr w:rsidR="00894999" w:rsidRPr="001429BA" w:rsidTr="00666292">
        <w:tc>
          <w:tcPr>
            <w:tcW w:w="2376" w:type="dxa"/>
          </w:tcPr>
          <w:p w:rsidR="00894999" w:rsidRDefault="00894999" w:rsidP="00971D59">
            <w:pPr>
              <w:rPr>
                <w:rFonts w:ascii="Verdana" w:hAnsi="Verdana"/>
                <w:color w:val="FF0000"/>
                <w:sz w:val="16"/>
                <w:szCs w:val="16"/>
              </w:rPr>
            </w:pPr>
            <w:r w:rsidRPr="001429BA">
              <w:rPr>
                <w:rFonts w:ascii="Verdana" w:hAnsi="Verdana"/>
                <w:b/>
                <w:sz w:val="16"/>
                <w:szCs w:val="16"/>
              </w:rPr>
              <w:t>8a</w:t>
            </w:r>
            <w:r>
              <w:rPr>
                <w:rFonts w:ascii="Verdana" w:hAnsi="Verdana"/>
                <w:b/>
                <w:sz w:val="16"/>
                <w:szCs w:val="16"/>
              </w:rPr>
              <w:br/>
            </w:r>
            <w:r w:rsidRPr="001429BA">
              <w:rPr>
                <w:rFonts w:ascii="Verdana" w:eastAsia="Times New Roman" w:hAnsi="Verdana" w:cs="Calibri"/>
                <w:b/>
                <w:iCs/>
                <w:sz w:val="16"/>
                <w:szCs w:val="16"/>
                <w:lang w:eastAsia="nl-NL"/>
              </w:rPr>
              <w:t xml:space="preserve">Vaststellen knelpunten + aanpak voor Maatwerkaanpak </w:t>
            </w:r>
            <w:r w:rsidRPr="001429BA">
              <w:rPr>
                <w:rFonts w:ascii="Verdana" w:eastAsia="Times New Roman" w:hAnsi="Verdana" w:cs="Calibri"/>
                <w:b/>
                <w:iCs/>
                <w:sz w:val="16"/>
                <w:szCs w:val="16"/>
                <w:lang w:eastAsia="nl-NL"/>
              </w:rPr>
              <w:lastRenderedPageBreak/>
              <w:t>Regeldruk</w:t>
            </w:r>
          </w:p>
          <w:p w:rsidR="00894999" w:rsidRPr="00CE73F2" w:rsidRDefault="00894999" w:rsidP="00971D59">
            <w:pPr>
              <w:rPr>
                <w:rFonts w:ascii="Verdana" w:hAnsi="Verdana"/>
                <w:color w:val="FF0000"/>
                <w:sz w:val="16"/>
                <w:szCs w:val="16"/>
              </w:rPr>
            </w:pPr>
          </w:p>
        </w:tc>
        <w:tc>
          <w:tcPr>
            <w:tcW w:w="3969" w:type="dxa"/>
          </w:tcPr>
          <w:p w:rsidR="00CF176C" w:rsidRDefault="00CF176C" w:rsidP="00FD1018">
            <w:pPr>
              <w:autoSpaceDE w:val="0"/>
              <w:autoSpaceDN w:val="0"/>
              <w:adjustRightInd w:val="0"/>
              <w:rPr>
                <w:rFonts w:ascii="Verdana" w:hAnsi="Verdana" w:cstheme="minorHAnsi"/>
                <w:sz w:val="16"/>
                <w:szCs w:val="16"/>
              </w:rPr>
            </w:pPr>
            <w:r>
              <w:rPr>
                <w:rFonts w:ascii="Verdana" w:hAnsi="Verdana" w:cs="Verdana"/>
                <w:sz w:val="16"/>
                <w:szCs w:val="16"/>
              </w:rPr>
              <w:lastRenderedPageBreak/>
              <w:br/>
            </w:r>
            <w:r w:rsidR="00047275">
              <w:rPr>
                <w:rFonts w:ascii="Verdana" w:hAnsi="Verdana" w:cs="Verdana"/>
                <w:sz w:val="16"/>
                <w:szCs w:val="16"/>
              </w:rPr>
              <w:t xml:space="preserve">. </w:t>
            </w:r>
            <w:r w:rsidR="00894999" w:rsidRPr="00047275">
              <w:rPr>
                <w:rFonts w:ascii="Verdana" w:hAnsi="Verdana" w:cs="Verdana"/>
                <w:sz w:val="16"/>
                <w:szCs w:val="16"/>
              </w:rPr>
              <w:t>Actieagenda MAR Logistiek</w:t>
            </w:r>
            <w:r w:rsidR="00FD1018">
              <w:rPr>
                <w:rFonts w:ascii="Verdana" w:hAnsi="Verdana" w:cs="Verdana"/>
                <w:sz w:val="16"/>
                <w:szCs w:val="16"/>
              </w:rPr>
              <w:t xml:space="preserve"> met ook voor de havens relevante acties</w:t>
            </w:r>
            <w:r w:rsidR="00047275">
              <w:rPr>
                <w:rFonts w:ascii="Verdana" w:hAnsi="Verdana" w:cs="Verdana"/>
                <w:sz w:val="16"/>
                <w:szCs w:val="16"/>
              </w:rPr>
              <w:t>;</w:t>
            </w:r>
            <w:r w:rsidR="00894999" w:rsidRPr="00047275">
              <w:rPr>
                <w:rFonts w:ascii="Verdana" w:hAnsi="Verdana" w:cstheme="minorHAnsi"/>
                <w:sz w:val="16"/>
                <w:szCs w:val="16"/>
              </w:rPr>
              <w:t xml:space="preserve"> </w:t>
            </w:r>
          </w:p>
          <w:p w:rsidR="00894999" w:rsidRPr="001429BA" w:rsidRDefault="00047275" w:rsidP="00FD1018">
            <w:pPr>
              <w:autoSpaceDE w:val="0"/>
              <w:autoSpaceDN w:val="0"/>
              <w:adjustRightInd w:val="0"/>
              <w:rPr>
                <w:rFonts w:ascii="Verdana" w:hAnsi="Verdana"/>
                <w:sz w:val="16"/>
                <w:szCs w:val="16"/>
              </w:rPr>
            </w:pPr>
            <w:r>
              <w:rPr>
                <w:rFonts w:ascii="Verdana" w:hAnsi="Verdana" w:cstheme="minorHAnsi"/>
                <w:sz w:val="16"/>
                <w:szCs w:val="16"/>
              </w:rPr>
              <w:lastRenderedPageBreak/>
              <w:t xml:space="preserve">. </w:t>
            </w:r>
            <w:r w:rsidR="00894999" w:rsidRPr="001429BA">
              <w:rPr>
                <w:rFonts w:ascii="Verdana" w:hAnsi="Verdana"/>
                <w:sz w:val="16"/>
                <w:szCs w:val="16"/>
              </w:rPr>
              <w:t>Chemieloket betrokken bij aanpak metalijst (zie 11c).</w:t>
            </w:r>
          </w:p>
        </w:tc>
        <w:tc>
          <w:tcPr>
            <w:tcW w:w="6096" w:type="dxa"/>
          </w:tcPr>
          <w:p w:rsidR="006E38E4" w:rsidRPr="005F09FB" w:rsidRDefault="00913DCC" w:rsidP="00982D95">
            <w:pPr>
              <w:autoSpaceDE w:val="0"/>
              <w:autoSpaceDN w:val="0"/>
              <w:adjustRightInd w:val="0"/>
              <w:ind w:left="-43"/>
              <w:rPr>
                <w:rFonts w:ascii="Verdana" w:hAnsi="Verdana" w:cs="Verdana"/>
                <w:sz w:val="16"/>
                <w:szCs w:val="16"/>
              </w:rPr>
            </w:pPr>
            <w:r w:rsidRPr="005F09FB">
              <w:rPr>
                <w:rFonts w:ascii="Verdana" w:hAnsi="Verdana" w:cs="Verdana"/>
                <w:color w:val="808080" w:themeColor="background1" w:themeShade="80"/>
                <w:sz w:val="16"/>
                <w:szCs w:val="16"/>
              </w:rPr>
              <w:lastRenderedPageBreak/>
              <w:br/>
            </w:r>
            <w:r w:rsidR="00CF176C" w:rsidRPr="005F09FB">
              <w:rPr>
                <w:rFonts w:ascii="Verdana" w:hAnsi="Verdana" w:cs="Verdana"/>
                <w:color w:val="808080" w:themeColor="background1" w:themeShade="80"/>
                <w:sz w:val="16"/>
                <w:szCs w:val="16"/>
              </w:rPr>
              <w:br/>
              <w:t xml:space="preserve">De </w:t>
            </w:r>
            <w:r w:rsidRPr="005F09FB">
              <w:rPr>
                <w:rFonts w:ascii="Verdana" w:hAnsi="Verdana" w:cs="Verdana"/>
                <w:color w:val="808080" w:themeColor="background1" w:themeShade="80"/>
                <w:sz w:val="16"/>
                <w:szCs w:val="16"/>
              </w:rPr>
              <w:t>C</w:t>
            </w:r>
            <w:r w:rsidR="00982D95">
              <w:rPr>
                <w:rFonts w:ascii="Verdana" w:hAnsi="Verdana" w:cs="Verdana"/>
                <w:color w:val="808080" w:themeColor="background1" w:themeShade="80"/>
                <w:sz w:val="16"/>
                <w:szCs w:val="16"/>
              </w:rPr>
              <w:t>H</w:t>
            </w:r>
            <w:r w:rsidRPr="005F09FB">
              <w:rPr>
                <w:rFonts w:ascii="Verdana" w:hAnsi="Verdana" w:cs="Verdana"/>
                <w:color w:val="808080" w:themeColor="background1" w:themeShade="80"/>
                <w:sz w:val="16"/>
                <w:szCs w:val="16"/>
              </w:rPr>
              <w:t>W is bedoeld voor versnelling, maar vertraagt</w:t>
            </w:r>
            <w:r w:rsidR="00CF176C" w:rsidRPr="005F09FB">
              <w:rPr>
                <w:rFonts w:ascii="Verdana" w:hAnsi="Verdana" w:cs="Verdana"/>
                <w:color w:val="808080" w:themeColor="background1" w:themeShade="80"/>
                <w:sz w:val="16"/>
                <w:szCs w:val="16"/>
              </w:rPr>
              <w:t xml:space="preserve"> in sommige gevallen.</w:t>
            </w:r>
            <w:r w:rsidRPr="005F09FB">
              <w:rPr>
                <w:rFonts w:ascii="Verdana" w:hAnsi="Verdana" w:cs="Verdana"/>
                <w:color w:val="808080" w:themeColor="background1" w:themeShade="80"/>
                <w:sz w:val="16"/>
                <w:szCs w:val="16"/>
              </w:rPr>
              <w:t xml:space="preserve"> Na wijziging van de Crisis en Herstelwet (15 mei 2014) zijn  </w:t>
            </w:r>
            <w:r w:rsidRPr="005F09FB">
              <w:rPr>
                <w:rFonts w:ascii="Verdana" w:hAnsi="Verdana" w:cs="Verdana"/>
                <w:color w:val="808080" w:themeColor="background1" w:themeShade="80"/>
                <w:sz w:val="16"/>
                <w:szCs w:val="16"/>
              </w:rPr>
              <w:lastRenderedPageBreak/>
              <w:t>industriegebieden als ontwikkelingsgebied aangewezen. Een omgevingsvergunning milieu daarvoor, kan pas worden verleend nadat burgemeester en wethouders geen bedenkingen hebben (indien de provincie bevoegde gezag is). Aanvraag van een verklaring van geen bedenkingen (VVGB) duurt geen 8 weken, maar 6 maanden.</w:t>
            </w:r>
            <w:r w:rsidR="001B507D" w:rsidRPr="005F09FB">
              <w:rPr>
                <w:rFonts w:ascii="Verdana" w:hAnsi="Verdana" w:cs="Verdana"/>
                <w:color w:val="808080" w:themeColor="background1" w:themeShade="80"/>
                <w:sz w:val="16"/>
                <w:szCs w:val="16"/>
              </w:rPr>
              <w:t xml:space="preserve"> </w:t>
            </w:r>
            <w:r w:rsidR="001B507D">
              <w:rPr>
                <w:rFonts w:ascii="Verdana" w:hAnsi="Verdana" w:cs="Verdana"/>
                <w:color w:val="808080" w:themeColor="background1" w:themeShade="80"/>
                <w:sz w:val="16"/>
                <w:szCs w:val="16"/>
              </w:rPr>
              <w:br/>
              <w:t>Casus die veel is ingediend bij chemieloket</w:t>
            </w:r>
          </w:p>
        </w:tc>
      </w:tr>
      <w:tr w:rsidR="00894999" w:rsidRPr="001429BA" w:rsidTr="00666292">
        <w:tc>
          <w:tcPr>
            <w:tcW w:w="2376" w:type="dxa"/>
          </w:tcPr>
          <w:p w:rsidR="00894999" w:rsidRDefault="00894999" w:rsidP="00971D59">
            <w:pPr>
              <w:rPr>
                <w:rFonts w:ascii="Verdana" w:hAnsi="Verdana"/>
                <w:color w:val="FF0000"/>
                <w:sz w:val="16"/>
                <w:szCs w:val="16"/>
              </w:rPr>
            </w:pPr>
            <w:r w:rsidRPr="001429BA">
              <w:rPr>
                <w:rFonts w:ascii="Verdana" w:hAnsi="Verdana"/>
                <w:b/>
                <w:sz w:val="16"/>
                <w:szCs w:val="16"/>
              </w:rPr>
              <w:lastRenderedPageBreak/>
              <w:t>8b</w:t>
            </w:r>
            <w:r>
              <w:rPr>
                <w:rFonts w:ascii="Verdana" w:hAnsi="Verdana"/>
                <w:b/>
                <w:sz w:val="16"/>
                <w:szCs w:val="16"/>
              </w:rPr>
              <w:br/>
            </w:r>
            <w:r w:rsidRPr="001429BA">
              <w:rPr>
                <w:rFonts w:ascii="Verdana" w:eastAsia="Times New Roman" w:hAnsi="Verdana" w:cs="Calibri"/>
                <w:b/>
                <w:iCs/>
                <w:sz w:val="16"/>
                <w:szCs w:val="16"/>
                <w:lang w:eastAsia="nl-NL"/>
              </w:rPr>
              <w:t>Geen nationale koppen op EU-regelgeving; streven naar doelvoorschriften</w:t>
            </w:r>
          </w:p>
          <w:p w:rsidR="00894999" w:rsidRPr="00CE73F2" w:rsidRDefault="00894999" w:rsidP="00971D59">
            <w:pPr>
              <w:rPr>
                <w:rFonts w:ascii="Verdana" w:hAnsi="Verdana"/>
                <w:color w:val="FF0000"/>
                <w:sz w:val="16"/>
                <w:szCs w:val="16"/>
              </w:rPr>
            </w:pPr>
          </w:p>
        </w:tc>
        <w:tc>
          <w:tcPr>
            <w:tcW w:w="3969" w:type="dxa"/>
          </w:tcPr>
          <w:p w:rsidR="00894999" w:rsidRPr="00FD1018" w:rsidRDefault="00FD1018" w:rsidP="00CF176C">
            <w:pPr>
              <w:rPr>
                <w:rFonts w:ascii="Verdana" w:hAnsi="Verdana"/>
                <w:sz w:val="16"/>
                <w:szCs w:val="16"/>
              </w:rPr>
            </w:pPr>
            <w:r>
              <w:rPr>
                <w:rFonts w:ascii="Verdana" w:hAnsi="Verdana"/>
                <w:sz w:val="16"/>
                <w:szCs w:val="16"/>
              </w:rPr>
              <w:br/>
              <w:t xml:space="preserve">. </w:t>
            </w:r>
            <w:r w:rsidR="00894999" w:rsidRPr="00FD1018">
              <w:rPr>
                <w:rFonts w:ascii="Verdana" w:hAnsi="Verdana"/>
                <w:sz w:val="16"/>
                <w:szCs w:val="16"/>
              </w:rPr>
              <w:t xml:space="preserve">Vergelijkend onderzoek </w:t>
            </w:r>
            <w:r w:rsidR="0071319A" w:rsidRPr="00FD1018">
              <w:rPr>
                <w:rFonts w:ascii="Verdana" w:hAnsi="Verdana"/>
                <w:sz w:val="16"/>
                <w:szCs w:val="16"/>
              </w:rPr>
              <w:t xml:space="preserve">door Arcadis </w:t>
            </w:r>
            <w:r w:rsidR="00894999" w:rsidRPr="00FD1018">
              <w:rPr>
                <w:rFonts w:ascii="Verdana" w:hAnsi="Verdana"/>
                <w:sz w:val="16"/>
                <w:szCs w:val="16"/>
              </w:rPr>
              <w:t>naar verschillen tussen Duitsland, België/Vlaanderen en NL op het gebied van omgevingsregelgeving en handhaving daarvan, en naar de impact van de geconstateerde verschillen op de grensoverschrijdende concurrentie tussen de zeehavens en het havenbedrijfsleven in die landen.</w:t>
            </w:r>
            <w:r w:rsidR="00CF176C">
              <w:rPr>
                <w:rFonts w:ascii="Verdana" w:hAnsi="Verdana"/>
                <w:sz w:val="16"/>
                <w:szCs w:val="16"/>
              </w:rPr>
              <w:t xml:space="preserve"> (Zie kennisvraag 2)</w:t>
            </w:r>
          </w:p>
        </w:tc>
        <w:tc>
          <w:tcPr>
            <w:tcW w:w="6096" w:type="dxa"/>
          </w:tcPr>
          <w:p w:rsidR="00894999" w:rsidRPr="005F09FB" w:rsidRDefault="006A792B" w:rsidP="001B507D">
            <w:pPr>
              <w:rPr>
                <w:rFonts w:ascii="Verdana" w:hAnsi="Verdana"/>
                <w:sz w:val="16"/>
                <w:szCs w:val="16"/>
              </w:rPr>
            </w:pPr>
            <w:r w:rsidRPr="005F09FB">
              <w:rPr>
                <w:rFonts w:ascii="Verdana" w:hAnsi="Verdana"/>
                <w:color w:val="A6A6A6" w:themeColor="background1" w:themeShade="A6"/>
                <w:sz w:val="16"/>
                <w:szCs w:val="16"/>
              </w:rPr>
              <w:br/>
            </w:r>
            <w:r w:rsidRPr="005F09FB">
              <w:rPr>
                <w:rFonts w:ascii="Verdana" w:hAnsi="Verdana"/>
                <w:color w:val="808080" w:themeColor="background1" w:themeShade="80"/>
                <w:sz w:val="16"/>
                <w:szCs w:val="16"/>
              </w:rPr>
              <w:t xml:space="preserve">“De economische gevolgen van deze verschillen blijken, zeker vergeleken met de gevolgen van verschillen in staatssteun beperkt. Het Rijk en de havensector blijven de huidige en toekomstige ontwikkelingen in onderhavige wet – en regelgeving toetsen op consequenties voor het level playing field van de zeehavens.” </w:t>
            </w:r>
            <w:r w:rsidR="00CF176C" w:rsidRPr="005F09FB">
              <w:rPr>
                <w:rFonts w:ascii="Verdana" w:hAnsi="Verdana"/>
                <w:color w:val="808080" w:themeColor="background1" w:themeShade="80"/>
                <w:sz w:val="16"/>
                <w:szCs w:val="16"/>
              </w:rPr>
              <w:br/>
            </w:r>
            <w:r w:rsidRPr="005F09FB">
              <w:rPr>
                <w:rFonts w:ascii="Verdana" w:hAnsi="Verdana"/>
                <w:color w:val="808080" w:themeColor="background1" w:themeShade="80"/>
                <w:sz w:val="16"/>
                <w:szCs w:val="16"/>
              </w:rPr>
              <w:t>Minister Schultz in TK brief van 29 juni 2015</w:t>
            </w:r>
          </w:p>
        </w:tc>
      </w:tr>
      <w:tr w:rsidR="00894999" w:rsidRPr="001429BA" w:rsidTr="00666292">
        <w:tc>
          <w:tcPr>
            <w:tcW w:w="2376" w:type="dxa"/>
          </w:tcPr>
          <w:p w:rsidR="00894999" w:rsidRDefault="00894999" w:rsidP="00971D59">
            <w:pPr>
              <w:rPr>
                <w:rFonts w:ascii="Verdana" w:hAnsi="Verdana"/>
                <w:color w:val="FF0000"/>
                <w:sz w:val="16"/>
                <w:szCs w:val="16"/>
              </w:rPr>
            </w:pPr>
            <w:r w:rsidRPr="001429BA">
              <w:rPr>
                <w:rFonts w:ascii="Verdana" w:hAnsi="Verdana"/>
                <w:b/>
                <w:sz w:val="16"/>
                <w:szCs w:val="16"/>
              </w:rPr>
              <w:t>8c (combi met 11)</w:t>
            </w:r>
            <w:r>
              <w:rPr>
                <w:rFonts w:ascii="Verdana" w:hAnsi="Verdana"/>
                <w:b/>
                <w:sz w:val="16"/>
                <w:szCs w:val="16"/>
              </w:rPr>
              <w:br/>
            </w:r>
            <w:r w:rsidRPr="001429BA">
              <w:rPr>
                <w:rFonts w:ascii="Verdana" w:eastAsia="Times New Roman" w:hAnsi="Verdana" w:cs="Calibri"/>
                <w:b/>
                <w:iCs/>
                <w:sz w:val="16"/>
                <w:szCs w:val="16"/>
                <w:lang w:eastAsia="nl-NL"/>
              </w:rPr>
              <w:t>Inv. belemmeringen duurz. Businesscases; IenM streeft wegnemen na</w:t>
            </w:r>
          </w:p>
          <w:p w:rsidR="00894999" w:rsidRPr="00CE73F2" w:rsidRDefault="00894999" w:rsidP="00971D59">
            <w:pPr>
              <w:rPr>
                <w:rFonts w:ascii="Verdana" w:hAnsi="Verdana"/>
                <w:color w:val="FF0000"/>
                <w:sz w:val="16"/>
                <w:szCs w:val="16"/>
              </w:rPr>
            </w:pPr>
          </w:p>
        </w:tc>
        <w:tc>
          <w:tcPr>
            <w:tcW w:w="3969" w:type="dxa"/>
          </w:tcPr>
          <w:p w:rsidR="00CF176C" w:rsidRDefault="00FD1018" w:rsidP="00FD1018">
            <w:pPr>
              <w:rPr>
                <w:rFonts w:ascii="Verdana" w:hAnsi="Verdana"/>
                <w:sz w:val="16"/>
                <w:szCs w:val="16"/>
              </w:rPr>
            </w:pPr>
            <w:r>
              <w:rPr>
                <w:rFonts w:ascii="Verdana" w:hAnsi="Verdana"/>
                <w:sz w:val="16"/>
                <w:szCs w:val="16"/>
              </w:rPr>
              <w:br/>
              <w:t xml:space="preserve">. </w:t>
            </w:r>
            <w:r w:rsidR="00894999" w:rsidRPr="00FD1018">
              <w:rPr>
                <w:rFonts w:ascii="Verdana" w:hAnsi="Verdana"/>
                <w:sz w:val="16"/>
                <w:szCs w:val="16"/>
              </w:rPr>
              <w:t>Metalijst waarin belemmerende regels zijn opgenomen zoals gesignaleerd in diverse trajecten in de verschillende zeehavens: clusterversterking Eemsdelta en R’dam, het Oram/Deltalinqs onderzoek naar level playing field, het plan voor een freezone in de haven van A’dam, een meeting voorjaar 2016 over Ruimte in Regels in Moerdijk en enkele losse signalen vanuit Zeeland</w:t>
            </w:r>
            <w:r>
              <w:rPr>
                <w:rFonts w:ascii="Verdana" w:hAnsi="Verdana"/>
                <w:sz w:val="16"/>
                <w:szCs w:val="16"/>
              </w:rPr>
              <w:t xml:space="preserve">; </w:t>
            </w:r>
          </w:p>
          <w:p w:rsidR="00CF176C" w:rsidRDefault="00FD1018" w:rsidP="00FD1018">
            <w:pPr>
              <w:rPr>
                <w:rFonts w:ascii="Verdana" w:hAnsi="Verdana"/>
                <w:sz w:val="16"/>
                <w:szCs w:val="16"/>
              </w:rPr>
            </w:pPr>
            <w:r>
              <w:rPr>
                <w:rFonts w:ascii="Verdana" w:hAnsi="Verdana"/>
                <w:sz w:val="16"/>
                <w:szCs w:val="16"/>
              </w:rPr>
              <w:t xml:space="preserve">. </w:t>
            </w:r>
            <w:r w:rsidR="00894999" w:rsidRPr="001429BA">
              <w:rPr>
                <w:rFonts w:ascii="Verdana" w:hAnsi="Verdana"/>
                <w:sz w:val="16"/>
                <w:szCs w:val="16"/>
              </w:rPr>
              <w:t>Concretisering van de lijst met cases van bedrijven, waar nog ontbrekend</w:t>
            </w:r>
            <w:r>
              <w:rPr>
                <w:rFonts w:ascii="Verdana" w:hAnsi="Verdana"/>
                <w:sz w:val="16"/>
                <w:szCs w:val="16"/>
              </w:rPr>
              <w:t>;</w:t>
            </w:r>
          </w:p>
          <w:p w:rsidR="00894999" w:rsidRPr="001429BA" w:rsidRDefault="00894999" w:rsidP="00CF176C">
            <w:pPr>
              <w:rPr>
                <w:rFonts w:ascii="Verdana" w:hAnsi="Verdana"/>
                <w:sz w:val="16"/>
                <w:szCs w:val="16"/>
              </w:rPr>
            </w:pPr>
            <w:r w:rsidRPr="001429BA">
              <w:rPr>
                <w:rFonts w:ascii="Verdana" w:hAnsi="Verdana"/>
                <w:sz w:val="16"/>
                <w:szCs w:val="16"/>
              </w:rPr>
              <w:t>.</w:t>
            </w:r>
            <w:r w:rsidR="00FD1018">
              <w:rPr>
                <w:rFonts w:ascii="Verdana" w:hAnsi="Verdana"/>
                <w:sz w:val="16"/>
                <w:szCs w:val="16"/>
              </w:rPr>
              <w:t xml:space="preserve"> </w:t>
            </w:r>
            <w:r w:rsidRPr="001429BA">
              <w:rPr>
                <w:rFonts w:ascii="Verdana" w:hAnsi="Verdana"/>
                <w:sz w:val="16"/>
                <w:szCs w:val="16"/>
              </w:rPr>
              <w:t xml:space="preserve">Het Ruimte in Regels team en het chemieloket zijn met concrete knelpunten aan de slag </w:t>
            </w:r>
            <w:r w:rsidR="00FD1018">
              <w:rPr>
                <w:rFonts w:ascii="Verdana" w:hAnsi="Verdana"/>
                <w:sz w:val="16"/>
                <w:szCs w:val="16"/>
              </w:rPr>
              <w:t>(zie 8a)</w:t>
            </w:r>
            <w:r w:rsidRPr="001429BA">
              <w:rPr>
                <w:rFonts w:ascii="Verdana" w:hAnsi="Verdana"/>
                <w:sz w:val="16"/>
                <w:szCs w:val="16"/>
              </w:rPr>
              <w:t xml:space="preserve">.   </w:t>
            </w:r>
          </w:p>
        </w:tc>
        <w:tc>
          <w:tcPr>
            <w:tcW w:w="6096" w:type="dxa"/>
          </w:tcPr>
          <w:p w:rsidR="00894999" w:rsidRPr="005F09FB" w:rsidRDefault="00FD1018" w:rsidP="00CF176C">
            <w:pPr>
              <w:ind w:left="1"/>
              <w:rPr>
                <w:rFonts w:ascii="Verdana" w:hAnsi="Verdana"/>
                <w:color w:val="516529"/>
                <w:sz w:val="16"/>
                <w:szCs w:val="16"/>
              </w:rPr>
            </w:pPr>
            <w:r w:rsidRPr="005F09FB">
              <w:rPr>
                <w:rFonts w:ascii="Verdana" w:hAnsi="Verdana"/>
                <w:color w:val="808080" w:themeColor="background1" w:themeShade="80"/>
                <w:sz w:val="16"/>
                <w:szCs w:val="16"/>
              </w:rPr>
              <w:br/>
            </w:r>
            <w:r w:rsidR="00894999" w:rsidRPr="005F09FB">
              <w:rPr>
                <w:rFonts w:ascii="Verdana" w:hAnsi="Verdana"/>
                <w:color w:val="808080" w:themeColor="background1" w:themeShade="80"/>
                <w:sz w:val="16"/>
                <w:szCs w:val="16"/>
              </w:rPr>
              <w:t>Olie-afval van schepen mag in Nederland niet verwerkt worden tot transportbrandstof. Hierdoor zijn er slechts beperkte afzetmogelijkheden in Nederland en wordt dit afval in veel gevallen uitgevoerd. Om investeringen in verantwoorde verwerking tot transportbrandstof in Nederland  mogelijk te gaan maken, werkt IenM in 2016 aan einde-afval-criteria.</w:t>
            </w:r>
          </w:p>
        </w:tc>
      </w:tr>
      <w:tr w:rsidR="00894999" w:rsidRPr="001429BA" w:rsidTr="00666292">
        <w:tc>
          <w:tcPr>
            <w:tcW w:w="2376" w:type="dxa"/>
          </w:tcPr>
          <w:p w:rsidR="00894999" w:rsidRPr="00CE73F2" w:rsidRDefault="00894999" w:rsidP="00971D59">
            <w:pPr>
              <w:rPr>
                <w:rFonts w:ascii="Verdana" w:hAnsi="Verdana"/>
                <w:color w:val="FF0000"/>
                <w:sz w:val="16"/>
                <w:szCs w:val="16"/>
              </w:rPr>
            </w:pPr>
            <w:r w:rsidRPr="00E54DEA">
              <w:rPr>
                <w:rFonts w:ascii="Verdana" w:hAnsi="Verdana"/>
                <w:b/>
                <w:sz w:val="16"/>
                <w:szCs w:val="16"/>
              </w:rPr>
              <w:t>9a</w:t>
            </w:r>
            <w:r>
              <w:rPr>
                <w:rFonts w:ascii="Verdana" w:hAnsi="Verdana"/>
                <w:b/>
                <w:sz w:val="16"/>
                <w:szCs w:val="16"/>
              </w:rPr>
              <w:br/>
            </w:r>
            <w:r w:rsidRPr="00E54DEA">
              <w:rPr>
                <w:rFonts w:ascii="Verdana" w:hAnsi="Verdana"/>
                <w:b/>
                <w:sz w:val="16"/>
                <w:szCs w:val="16"/>
              </w:rPr>
              <w:t>J</w:t>
            </w:r>
            <w:r w:rsidRPr="00E54DEA">
              <w:rPr>
                <w:rFonts w:ascii="Verdana" w:eastAsia="Times New Roman" w:hAnsi="Verdana" w:cs="Calibri"/>
                <w:b/>
                <w:iCs/>
                <w:sz w:val="16"/>
                <w:szCs w:val="16"/>
                <w:lang w:eastAsia="nl-NL"/>
              </w:rPr>
              <w:t>aarlijkse bespreking in Rijkshavenmeesteroverleg</w:t>
            </w:r>
            <w:r w:rsidRPr="00E54DEA">
              <w:rPr>
                <w:rFonts w:ascii="Verdana" w:hAnsi="Verdana"/>
                <w:b/>
                <w:sz w:val="16"/>
                <w:szCs w:val="16"/>
              </w:rPr>
              <w:t xml:space="preserve"> </w:t>
            </w:r>
          </w:p>
        </w:tc>
        <w:tc>
          <w:tcPr>
            <w:tcW w:w="3969" w:type="dxa"/>
          </w:tcPr>
          <w:p w:rsidR="00894999" w:rsidRPr="001429BA" w:rsidRDefault="00FD1018" w:rsidP="00CF176C">
            <w:pPr>
              <w:rPr>
                <w:rFonts w:ascii="Verdana" w:hAnsi="Verdana"/>
                <w:sz w:val="16"/>
                <w:szCs w:val="16"/>
              </w:rPr>
            </w:pPr>
            <w:r>
              <w:rPr>
                <w:rFonts w:ascii="Verdana" w:hAnsi="Verdana"/>
                <w:sz w:val="16"/>
                <w:szCs w:val="16"/>
              </w:rPr>
              <w:br/>
            </w:r>
            <w:r w:rsidR="00CF176C">
              <w:rPr>
                <w:rFonts w:ascii="Verdana" w:hAnsi="Verdana"/>
                <w:sz w:val="16"/>
                <w:szCs w:val="16"/>
              </w:rPr>
              <w:t xml:space="preserve">Er </w:t>
            </w:r>
            <w:r w:rsidR="00982D95">
              <w:rPr>
                <w:rFonts w:ascii="Verdana" w:hAnsi="Verdana"/>
                <w:sz w:val="16"/>
                <w:szCs w:val="16"/>
              </w:rPr>
              <w:t>vindt</w:t>
            </w:r>
            <w:r w:rsidR="00CF176C">
              <w:rPr>
                <w:rFonts w:ascii="Verdana" w:hAnsi="Verdana"/>
                <w:sz w:val="16"/>
                <w:szCs w:val="16"/>
              </w:rPr>
              <w:t xml:space="preserve"> p</w:t>
            </w:r>
            <w:r w:rsidR="00894999" w:rsidRPr="001429BA">
              <w:rPr>
                <w:rFonts w:ascii="Verdana" w:hAnsi="Verdana"/>
                <w:sz w:val="16"/>
                <w:szCs w:val="16"/>
              </w:rPr>
              <w:t xml:space="preserve">eriodiek overleg </w:t>
            </w:r>
            <w:r w:rsidR="00CF176C">
              <w:rPr>
                <w:rFonts w:ascii="Verdana" w:hAnsi="Verdana"/>
                <w:sz w:val="16"/>
                <w:szCs w:val="16"/>
              </w:rPr>
              <w:t xml:space="preserve">plaats </w:t>
            </w:r>
            <w:r w:rsidR="00A81941" w:rsidRPr="001429BA">
              <w:rPr>
                <w:rFonts w:ascii="Verdana" w:hAnsi="Verdana"/>
                <w:sz w:val="16"/>
                <w:szCs w:val="16"/>
              </w:rPr>
              <w:t xml:space="preserve">(operationeel, tactisch en strategisch) tussen beleid, uitvoering en handhaving </w:t>
            </w:r>
            <w:r w:rsidR="00894999" w:rsidRPr="001429BA">
              <w:rPr>
                <w:rFonts w:ascii="Verdana" w:hAnsi="Verdana"/>
                <w:sz w:val="16"/>
                <w:szCs w:val="16"/>
              </w:rPr>
              <w:t>over eenduidige regelgeving en de interpretatie daarvan bij de uitvoering van de inspectietaken</w:t>
            </w:r>
            <w:r w:rsidR="00A81941">
              <w:rPr>
                <w:rFonts w:ascii="Verdana" w:hAnsi="Verdana"/>
                <w:sz w:val="16"/>
                <w:szCs w:val="16"/>
              </w:rPr>
              <w:t xml:space="preserve"> o</w:t>
            </w:r>
            <w:r w:rsidR="00894999" w:rsidRPr="001429BA">
              <w:rPr>
                <w:rFonts w:ascii="Verdana" w:hAnsi="Verdana"/>
                <w:sz w:val="16"/>
                <w:szCs w:val="16"/>
              </w:rPr>
              <w:t xml:space="preserve">p het terrein van </w:t>
            </w:r>
            <w:r w:rsidR="00A81941">
              <w:rPr>
                <w:rFonts w:ascii="Verdana" w:hAnsi="Verdana"/>
                <w:sz w:val="16"/>
                <w:szCs w:val="16"/>
              </w:rPr>
              <w:t xml:space="preserve">infrastructuur, leefomgeving en transport. </w:t>
            </w:r>
            <w:r w:rsidR="00894999" w:rsidRPr="001429BA">
              <w:rPr>
                <w:rFonts w:ascii="Verdana" w:hAnsi="Verdana"/>
                <w:sz w:val="16"/>
                <w:szCs w:val="16"/>
              </w:rPr>
              <w:t xml:space="preserve"> </w:t>
            </w:r>
          </w:p>
        </w:tc>
        <w:tc>
          <w:tcPr>
            <w:tcW w:w="6096" w:type="dxa"/>
          </w:tcPr>
          <w:p w:rsidR="00894999" w:rsidRPr="005F09FB" w:rsidRDefault="00FD1018" w:rsidP="00CF176C">
            <w:pPr>
              <w:rPr>
                <w:rFonts w:ascii="Verdana" w:hAnsi="Verdana"/>
                <w:sz w:val="16"/>
                <w:szCs w:val="16"/>
              </w:rPr>
            </w:pPr>
            <w:r w:rsidRPr="005F09FB">
              <w:rPr>
                <w:rFonts w:ascii="Verdana" w:hAnsi="Verdana"/>
                <w:color w:val="808080" w:themeColor="background1" w:themeShade="80"/>
                <w:sz w:val="16"/>
                <w:szCs w:val="16"/>
              </w:rPr>
              <w:br/>
            </w:r>
          </w:p>
        </w:tc>
      </w:tr>
      <w:tr w:rsidR="00894999" w:rsidRPr="001429BA" w:rsidTr="00666292">
        <w:tc>
          <w:tcPr>
            <w:tcW w:w="2376" w:type="dxa"/>
          </w:tcPr>
          <w:p w:rsidR="00894999" w:rsidRPr="00CE73F2" w:rsidRDefault="00894999" w:rsidP="00971D59">
            <w:pPr>
              <w:rPr>
                <w:rFonts w:ascii="Verdana" w:hAnsi="Verdana"/>
                <w:color w:val="FF0000"/>
                <w:sz w:val="16"/>
                <w:szCs w:val="16"/>
              </w:rPr>
            </w:pPr>
            <w:r w:rsidRPr="00E54DEA">
              <w:rPr>
                <w:rFonts w:ascii="Verdana" w:hAnsi="Verdana"/>
                <w:b/>
                <w:sz w:val="16"/>
                <w:szCs w:val="16"/>
              </w:rPr>
              <w:t>9b</w:t>
            </w:r>
            <w:r>
              <w:rPr>
                <w:rFonts w:ascii="Verdana" w:hAnsi="Verdana"/>
                <w:b/>
                <w:sz w:val="16"/>
                <w:szCs w:val="16"/>
              </w:rPr>
              <w:br/>
            </w:r>
            <w:r w:rsidRPr="00E54DEA">
              <w:rPr>
                <w:rFonts w:ascii="Verdana" w:eastAsia="Times New Roman" w:hAnsi="Verdana" w:cs="Calibri"/>
                <w:b/>
                <w:iCs/>
                <w:sz w:val="16"/>
                <w:szCs w:val="16"/>
                <w:lang w:eastAsia="nl-NL"/>
              </w:rPr>
              <w:t>Jaarlijkse bijeenkomst Rijk-BRZO+</w:t>
            </w:r>
            <w:r w:rsidRPr="00CE73F2">
              <w:rPr>
                <w:rFonts w:ascii="Verdana" w:hAnsi="Verdana"/>
                <w:color w:val="FF0000"/>
                <w:sz w:val="16"/>
                <w:szCs w:val="16"/>
              </w:rPr>
              <w:t xml:space="preserve"> </w:t>
            </w:r>
          </w:p>
        </w:tc>
        <w:tc>
          <w:tcPr>
            <w:tcW w:w="3969" w:type="dxa"/>
          </w:tcPr>
          <w:p w:rsidR="00894999" w:rsidRPr="001429BA" w:rsidRDefault="00A81941" w:rsidP="00275D15">
            <w:pPr>
              <w:rPr>
                <w:rFonts w:ascii="Verdana" w:hAnsi="Verdana"/>
                <w:sz w:val="16"/>
                <w:szCs w:val="16"/>
              </w:rPr>
            </w:pPr>
            <w:r>
              <w:rPr>
                <w:rFonts w:ascii="Verdana" w:hAnsi="Verdana"/>
                <w:sz w:val="16"/>
                <w:szCs w:val="16"/>
              </w:rPr>
              <w:br/>
            </w:r>
            <w:r w:rsidR="00275D15">
              <w:rPr>
                <w:rFonts w:ascii="Verdana" w:hAnsi="Verdana"/>
                <w:sz w:val="16"/>
                <w:szCs w:val="16"/>
              </w:rPr>
              <w:t>Zodra</w:t>
            </w:r>
            <w:r w:rsidR="00894999" w:rsidRPr="001429BA">
              <w:rPr>
                <w:rFonts w:ascii="Verdana" w:hAnsi="Verdana"/>
                <w:sz w:val="16"/>
                <w:szCs w:val="16"/>
              </w:rPr>
              <w:t xml:space="preserve"> </w:t>
            </w:r>
            <w:r w:rsidR="00275D15" w:rsidRPr="001429BA">
              <w:rPr>
                <w:rFonts w:ascii="Verdana" w:hAnsi="Verdana"/>
                <w:sz w:val="16"/>
                <w:szCs w:val="16"/>
              </w:rPr>
              <w:t xml:space="preserve">casussen over ongewenste </w:t>
            </w:r>
            <w:r w:rsidR="00275D15">
              <w:rPr>
                <w:rFonts w:ascii="Verdana" w:hAnsi="Verdana"/>
                <w:sz w:val="16"/>
                <w:szCs w:val="16"/>
              </w:rPr>
              <w:t xml:space="preserve">regionale </w:t>
            </w:r>
            <w:r w:rsidR="00275D15" w:rsidRPr="001429BA">
              <w:rPr>
                <w:rFonts w:ascii="Verdana" w:hAnsi="Verdana"/>
                <w:sz w:val="16"/>
                <w:szCs w:val="16"/>
              </w:rPr>
              <w:t>verschillen in toezicht en handhaving (</w:t>
            </w:r>
            <w:r w:rsidR="00614E29">
              <w:rPr>
                <w:rFonts w:ascii="Verdana" w:hAnsi="Verdana"/>
                <w:sz w:val="16"/>
                <w:szCs w:val="16"/>
              </w:rPr>
              <w:t xml:space="preserve">vanuit </w:t>
            </w:r>
            <w:r w:rsidR="00275D15" w:rsidRPr="001429BA">
              <w:rPr>
                <w:rFonts w:ascii="Verdana" w:hAnsi="Verdana"/>
                <w:sz w:val="16"/>
                <w:szCs w:val="16"/>
              </w:rPr>
              <w:t>actie 11</w:t>
            </w:r>
            <w:r w:rsidR="00275D15">
              <w:rPr>
                <w:rFonts w:ascii="Verdana" w:hAnsi="Verdana"/>
                <w:sz w:val="16"/>
                <w:szCs w:val="16"/>
              </w:rPr>
              <w:t>)</w:t>
            </w:r>
            <w:r w:rsidR="00894999" w:rsidRPr="001429BA">
              <w:rPr>
                <w:rFonts w:ascii="Verdana" w:hAnsi="Verdana"/>
                <w:sz w:val="16"/>
                <w:szCs w:val="16"/>
              </w:rPr>
              <w:t xml:space="preserve"> ontvangen </w:t>
            </w:r>
            <w:r w:rsidR="00275D15">
              <w:rPr>
                <w:rFonts w:ascii="Verdana" w:hAnsi="Verdana"/>
                <w:sz w:val="16"/>
                <w:szCs w:val="16"/>
              </w:rPr>
              <w:t xml:space="preserve">zijn, </w:t>
            </w:r>
            <w:r w:rsidR="00894999" w:rsidRPr="001429BA">
              <w:rPr>
                <w:rFonts w:ascii="Verdana" w:hAnsi="Verdana"/>
                <w:sz w:val="16"/>
                <w:szCs w:val="16"/>
              </w:rPr>
              <w:t xml:space="preserve">wordt bekeken wat </w:t>
            </w:r>
            <w:r w:rsidR="00894999" w:rsidRPr="001429BA">
              <w:rPr>
                <w:rFonts w:ascii="Verdana" w:hAnsi="Verdana"/>
                <w:sz w:val="16"/>
                <w:szCs w:val="16"/>
              </w:rPr>
              <w:lastRenderedPageBreak/>
              <w:t xml:space="preserve">de leer/verbeterpunten zijn voor de diverse toezichthouders en welke acties genomen kunnen worden om meer gelijkheid te krijgen tussen de toezichthouders en handhavers. </w:t>
            </w:r>
          </w:p>
        </w:tc>
        <w:tc>
          <w:tcPr>
            <w:tcW w:w="6096" w:type="dxa"/>
          </w:tcPr>
          <w:p w:rsidR="00CF176C" w:rsidRPr="005F09FB" w:rsidRDefault="002F113A" w:rsidP="002F113A">
            <w:pPr>
              <w:rPr>
                <w:rFonts w:ascii="Verdana" w:hAnsi="Verdana"/>
                <w:sz w:val="16"/>
                <w:szCs w:val="16"/>
              </w:rPr>
            </w:pPr>
            <w:r>
              <w:rPr>
                <w:rFonts w:ascii="Verdana" w:hAnsi="Verdana"/>
                <w:color w:val="808080" w:themeColor="background1" w:themeShade="80"/>
                <w:sz w:val="16"/>
                <w:szCs w:val="16"/>
              </w:rPr>
              <w:lastRenderedPageBreak/>
              <w:br/>
            </w:r>
            <w:r w:rsidR="00CF176C" w:rsidRPr="005F09FB">
              <w:rPr>
                <w:rFonts w:ascii="Verdana" w:hAnsi="Verdana"/>
                <w:color w:val="808080" w:themeColor="background1" w:themeShade="80"/>
                <w:sz w:val="16"/>
                <w:szCs w:val="16"/>
              </w:rPr>
              <w:t xml:space="preserve">Tot op heden is geen casuïstiek aangeleverd over regionale verschillen binnen Nederland in toezicht en handhaving. </w:t>
            </w:r>
          </w:p>
        </w:tc>
      </w:tr>
      <w:tr w:rsidR="00894999" w:rsidRPr="001429BA" w:rsidTr="00666292">
        <w:tc>
          <w:tcPr>
            <w:tcW w:w="2376" w:type="dxa"/>
          </w:tcPr>
          <w:p w:rsidR="00894999" w:rsidRPr="00E54DEA" w:rsidRDefault="00894999" w:rsidP="00971D59">
            <w:pPr>
              <w:rPr>
                <w:rFonts w:ascii="Verdana" w:eastAsia="Times New Roman" w:hAnsi="Verdana" w:cs="Calibri"/>
                <w:b/>
                <w:iCs/>
                <w:sz w:val="16"/>
                <w:szCs w:val="16"/>
                <w:lang w:eastAsia="nl-NL"/>
              </w:rPr>
            </w:pPr>
            <w:r w:rsidRPr="00E54DEA">
              <w:rPr>
                <w:rFonts w:ascii="Verdana" w:hAnsi="Verdana"/>
                <w:b/>
                <w:sz w:val="16"/>
                <w:szCs w:val="16"/>
              </w:rPr>
              <w:lastRenderedPageBreak/>
              <w:t>10a, b en c</w:t>
            </w:r>
            <w:r>
              <w:rPr>
                <w:rFonts w:ascii="Verdana" w:hAnsi="Verdana"/>
                <w:b/>
                <w:sz w:val="16"/>
                <w:szCs w:val="16"/>
              </w:rPr>
              <w:br/>
            </w:r>
            <w:r w:rsidRPr="00E54DEA">
              <w:rPr>
                <w:rFonts w:ascii="Verdana" w:eastAsia="Times New Roman" w:hAnsi="Verdana" w:cs="Calibri"/>
                <w:b/>
                <w:iCs/>
                <w:sz w:val="16"/>
                <w:szCs w:val="16"/>
                <w:lang w:eastAsia="nl-NL"/>
              </w:rPr>
              <w:t>Zoeken mogelijkheden voor scholing en arbeidsmobiliteit in sectorplannen</w:t>
            </w:r>
          </w:p>
          <w:p w:rsidR="00894999" w:rsidRPr="00E54DEA" w:rsidRDefault="00894999" w:rsidP="00971D59">
            <w:pPr>
              <w:rPr>
                <w:rFonts w:ascii="Verdana" w:eastAsia="Times New Roman" w:hAnsi="Verdana" w:cs="Calibri"/>
                <w:b/>
                <w:iCs/>
                <w:sz w:val="16"/>
                <w:szCs w:val="16"/>
                <w:lang w:eastAsia="nl-NL"/>
              </w:rPr>
            </w:pPr>
            <w:r w:rsidRPr="00E54DEA">
              <w:rPr>
                <w:rFonts w:ascii="Verdana" w:eastAsia="Times New Roman" w:hAnsi="Verdana" w:cs="Calibri"/>
                <w:b/>
                <w:iCs/>
                <w:sz w:val="16"/>
                <w:szCs w:val="16"/>
                <w:lang w:eastAsia="nl-NL"/>
              </w:rPr>
              <w:t>Versterken regionale crosssectorale arbeidsmarktinitiatieven</w:t>
            </w:r>
          </w:p>
          <w:p w:rsidR="00894999" w:rsidRPr="00CE73F2" w:rsidRDefault="00894999" w:rsidP="00971D59">
            <w:pPr>
              <w:rPr>
                <w:rFonts w:ascii="Verdana" w:hAnsi="Verdana"/>
                <w:color w:val="FF0000"/>
                <w:sz w:val="16"/>
                <w:szCs w:val="16"/>
              </w:rPr>
            </w:pPr>
            <w:r w:rsidRPr="00E54DEA">
              <w:rPr>
                <w:rFonts w:ascii="Verdana" w:eastAsia="Times New Roman" w:hAnsi="Verdana" w:cs="Calibri"/>
                <w:b/>
                <w:iCs/>
                <w:sz w:val="16"/>
                <w:szCs w:val="16"/>
                <w:lang w:eastAsia="nl-NL"/>
              </w:rPr>
              <w:t>Aanbevelingen voor onderwijsinstellingen over perspectief arbeidsmarkt</w:t>
            </w:r>
            <w:r w:rsidRPr="00CE73F2">
              <w:rPr>
                <w:rFonts w:ascii="Verdana" w:hAnsi="Verdana"/>
                <w:color w:val="FF0000"/>
                <w:sz w:val="16"/>
                <w:szCs w:val="16"/>
              </w:rPr>
              <w:t xml:space="preserve"> </w:t>
            </w:r>
          </w:p>
        </w:tc>
        <w:tc>
          <w:tcPr>
            <w:tcW w:w="3969" w:type="dxa"/>
          </w:tcPr>
          <w:p w:rsidR="006F4D16" w:rsidRPr="001429BA" w:rsidRDefault="00A81941" w:rsidP="00971D59">
            <w:pPr>
              <w:rPr>
                <w:rFonts w:ascii="Verdana" w:hAnsi="Verdana"/>
                <w:sz w:val="16"/>
                <w:szCs w:val="16"/>
              </w:rPr>
            </w:pPr>
            <w:r>
              <w:rPr>
                <w:rFonts w:ascii="Verdana" w:hAnsi="Verdana"/>
                <w:sz w:val="16"/>
                <w:szCs w:val="16"/>
              </w:rPr>
              <w:br/>
            </w:r>
            <w:r w:rsidR="006F4D16">
              <w:rPr>
                <w:rFonts w:ascii="Verdana" w:hAnsi="Verdana"/>
                <w:sz w:val="16"/>
                <w:szCs w:val="16"/>
              </w:rPr>
              <w:t xml:space="preserve">. Diverse </w:t>
            </w:r>
            <w:r w:rsidR="00051B76">
              <w:rPr>
                <w:rFonts w:ascii="Verdana" w:hAnsi="Verdana"/>
                <w:sz w:val="16"/>
                <w:szCs w:val="16"/>
              </w:rPr>
              <w:t xml:space="preserve">regionale </w:t>
            </w:r>
            <w:r w:rsidR="006F4D16">
              <w:rPr>
                <w:rFonts w:ascii="Verdana" w:hAnsi="Verdana"/>
                <w:sz w:val="16"/>
                <w:szCs w:val="16"/>
              </w:rPr>
              <w:t>sectorplannen van sociale partners (in de haven</w:t>
            </w:r>
            <w:r w:rsidR="00051B76">
              <w:rPr>
                <w:rFonts w:ascii="Verdana" w:hAnsi="Verdana"/>
                <w:sz w:val="16"/>
                <w:szCs w:val="16"/>
              </w:rPr>
              <w:t>regio</w:t>
            </w:r>
            <w:r w:rsidR="006F4D16">
              <w:rPr>
                <w:rFonts w:ascii="Verdana" w:hAnsi="Verdana"/>
                <w:sz w:val="16"/>
                <w:szCs w:val="16"/>
              </w:rPr>
              <w:t>) zijn afgesloten met cofinanciering vanuit SZW:</w:t>
            </w:r>
            <w:r w:rsidR="006F4D16">
              <w:rPr>
                <w:rFonts w:ascii="Verdana" w:hAnsi="Verdana"/>
                <w:sz w:val="16"/>
                <w:szCs w:val="16"/>
              </w:rPr>
              <w:br/>
              <w:t xml:space="preserve">- Mainport Rotterdam, </w:t>
            </w:r>
            <w:r w:rsidR="006F4D16">
              <w:rPr>
                <w:rFonts w:ascii="Verdana" w:hAnsi="Verdana"/>
                <w:sz w:val="16"/>
                <w:szCs w:val="16"/>
              </w:rPr>
              <w:br/>
              <w:t xml:space="preserve">- </w:t>
            </w:r>
            <w:r w:rsidR="00051B76">
              <w:rPr>
                <w:rFonts w:ascii="Verdana" w:hAnsi="Verdana"/>
                <w:sz w:val="16"/>
                <w:szCs w:val="16"/>
              </w:rPr>
              <w:t xml:space="preserve">Maritiem </w:t>
            </w:r>
            <w:r w:rsidR="006F4D16">
              <w:rPr>
                <w:rFonts w:ascii="Verdana" w:hAnsi="Verdana"/>
                <w:sz w:val="16"/>
                <w:szCs w:val="16"/>
              </w:rPr>
              <w:t>Drechtsteden</w:t>
            </w:r>
            <w:r w:rsidR="00051B76">
              <w:rPr>
                <w:rFonts w:ascii="Verdana" w:hAnsi="Verdana"/>
                <w:sz w:val="16"/>
                <w:szCs w:val="16"/>
              </w:rPr>
              <w:t>;</w:t>
            </w:r>
            <w:r w:rsidR="006F4D16">
              <w:rPr>
                <w:rFonts w:ascii="Verdana" w:hAnsi="Verdana"/>
                <w:sz w:val="16"/>
                <w:szCs w:val="16"/>
              </w:rPr>
              <w:t xml:space="preserve"> </w:t>
            </w:r>
            <w:r w:rsidR="006F4D16">
              <w:rPr>
                <w:rFonts w:ascii="Verdana" w:hAnsi="Verdana"/>
                <w:sz w:val="16"/>
                <w:szCs w:val="16"/>
              </w:rPr>
              <w:br/>
              <w:t xml:space="preserve">- Groningse </w:t>
            </w:r>
            <w:r w:rsidR="00051B76">
              <w:rPr>
                <w:rFonts w:ascii="Verdana" w:hAnsi="Verdana"/>
                <w:sz w:val="16"/>
                <w:szCs w:val="16"/>
              </w:rPr>
              <w:t>op voorsprong;</w:t>
            </w:r>
            <w:r w:rsidR="006F4D16">
              <w:rPr>
                <w:rFonts w:ascii="Verdana" w:hAnsi="Verdana"/>
                <w:sz w:val="16"/>
                <w:szCs w:val="16"/>
              </w:rPr>
              <w:t xml:space="preserve"> </w:t>
            </w:r>
            <w:r w:rsidR="006F4D16">
              <w:rPr>
                <w:rFonts w:ascii="Verdana" w:hAnsi="Verdana"/>
                <w:sz w:val="16"/>
                <w:szCs w:val="16"/>
              </w:rPr>
              <w:br/>
              <w:t>- Containersector</w:t>
            </w:r>
            <w:r w:rsidR="00051B76">
              <w:rPr>
                <w:rFonts w:ascii="Verdana" w:hAnsi="Verdana"/>
                <w:sz w:val="16"/>
                <w:szCs w:val="16"/>
              </w:rPr>
              <w:t xml:space="preserve"> Rotterdam</w:t>
            </w:r>
            <w:r w:rsidR="006F4D16">
              <w:rPr>
                <w:rFonts w:ascii="Verdana" w:hAnsi="Verdana"/>
                <w:sz w:val="16"/>
                <w:szCs w:val="16"/>
              </w:rPr>
              <w:t xml:space="preserve">. </w:t>
            </w:r>
          </w:p>
          <w:p w:rsidR="006F4D16" w:rsidRDefault="006F4D16" w:rsidP="006F4D16">
            <w:pPr>
              <w:rPr>
                <w:rFonts w:ascii="Verdana" w:hAnsi="Verdana"/>
                <w:sz w:val="16"/>
                <w:szCs w:val="16"/>
              </w:rPr>
            </w:pPr>
            <w:r>
              <w:rPr>
                <w:rFonts w:ascii="Verdana" w:hAnsi="Verdana"/>
                <w:sz w:val="16"/>
                <w:szCs w:val="16"/>
              </w:rPr>
              <w:t xml:space="preserve">. </w:t>
            </w:r>
            <w:r w:rsidR="00051B76">
              <w:rPr>
                <w:rFonts w:ascii="Verdana" w:hAnsi="Verdana"/>
                <w:sz w:val="16"/>
                <w:szCs w:val="16"/>
              </w:rPr>
              <w:t>Delen van de e</w:t>
            </w:r>
            <w:r>
              <w:rPr>
                <w:rFonts w:ascii="Verdana" w:hAnsi="Verdana"/>
                <w:sz w:val="16"/>
                <w:szCs w:val="16"/>
              </w:rPr>
              <w:t xml:space="preserve">rvaringen met overleg </w:t>
            </w:r>
            <w:r w:rsidR="00051B76">
              <w:rPr>
                <w:rFonts w:ascii="Verdana" w:hAnsi="Verdana"/>
                <w:sz w:val="16"/>
                <w:szCs w:val="16"/>
              </w:rPr>
              <w:t xml:space="preserve">tussen </w:t>
            </w:r>
            <w:r>
              <w:rPr>
                <w:rFonts w:ascii="Verdana" w:hAnsi="Verdana"/>
                <w:sz w:val="16"/>
                <w:szCs w:val="16"/>
              </w:rPr>
              <w:t>ondernemersvereniging en ROC</w:t>
            </w:r>
            <w:r w:rsidR="00051B76">
              <w:rPr>
                <w:rFonts w:ascii="Verdana" w:hAnsi="Verdana"/>
                <w:sz w:val="16"/>
                <w:szCs w:val="16"/>
              </w:rPr>
              <w:t>’s</w:t>
            </w:r>
            <w:r>
              <w:rPr>
                <w:rFonts w:ascii="Verdana" w:hAnsi="Verdana"/>
                <w:sz w:val="16"/>
                <w:szCs w:val="16"/>
              </w:rPr>
              <w:t xml:space="preserve"> </w:t>
            </w:r>
            <w:r w:rsidR="00051B76">
              <w:rPr>
                <w:rFonts w:ascii="Verdana" w:hAnsi="Verdana"/>
                <w:sz w:val="16"/>
                <w:szCs w:val="16"/>
              </w:rPr>
              <w:t>uit Mainport R’dam,</w:t>
            </w:r>
            <w:r>
              <w:rPr>
                <w:rFonts w:ascii="Verdana" w:hAnsi="Verdana"/>
                <w:sz w:val="16"/>
                <w:szCs w:val="16"/>
              </w:rPr>
              <w:t xml:space="preserve"> indien andere zeehaven</w:t>
            </w:r>
            <w:r w:rsidR="00051B76">
              <w:rPr>
                <w:rFonts w:ascii="Verdana" w:hAnsi="Verdana"/>
                <w:sz w:val="16"/>
                <w:szCs w:val="16"/>
              </w:rPr>
              <w:t xml:space="preserve">regio’s </w:t>
            </w:r>
            <w:r>
              <w:rPr>
                <w:rFonts w:ascii="Verdana" w:hAnsi="Verdana"/>
                <w:sz w:val="16"/>
                <w:szCs w:val="16"/>
              </w:rPr>
              <w:t xml:space="preserve">daar behoefte aan hebben. </w:t>
            </w:r>
          </w:p>
          <w:p w:rsidR="00894999" w:rsidRPr="001429BA" w:rsidRDefault="00894999" w:rsidP="00971D59">
            <w:pPr>
              <w:rPr>
                <w:rFonts w:ascii="Verdana" w:hAnsi="Verdana"/>
                <w:sz w:val="16"/>
                <w:szCs w:val="16"/>
                <w:highlight w:val="red"/>
              </w:rPr>
            </w:pPr>
          </w:p>
          <w:p w:rsidR="00894999" w:rsidRPr="001429BA" w:rsidRDefault="00894999" w:rsidP="00971D59">
            <w:pPr>
              <w:rPr>
                <w:rFonts w:ascii="Verdana" w:hAnsi="Verdana"/>
                <w:sz w:val="16"/>
                <w:szCs w:val="16"/>
              </w:rPr>
            </w:pPr>
          </w:p>
        </w:tc>
        <w:tc>
          <w:tcPr>
            <w:tcW w:w="6096" w:type="dxa"/>
          </w:tcPr>
          <w:p w:rsidR="00894999" w:rsidRPr="005F09FB" w:rsidRDefault="00FD1018" w:rsidP="00B56715">
            <w:pPr>
              <w:rPr>
                <w:rFonts w:ascii="Verdana" w:hAnsi="Verdana"/>
                <w:sz w:val="16"/>
                <w:szCs w:val="16"/>
              </w:rPr>
            </w:pPr>
            <w:r w:rsidRPr="005F09FB">
              <w:rPr>
                <w:rFonts w:ascii="Verdana" w:hAnsi="Verdana"/>
                <w:color w:val="808080" w:themeColor="background1" w:themeShade="80"/>
                <w:sz w:val="16"/>
                <w:szCs w:val="16"/>
              </w:rPr>
              <w:br/>
            </w:r>
            <w:r w:rsidR="006F4D16" w:rsidRPr="005F09FB">
              <w:rPr>
                <w:rFonts w:ascii="Verdana" w:hAnsi="Verdana"/>
                <w:color w:val="808080" w:themeColor="background1" w:themeShade="80"/>
                <w:sz w:val="16"/>
                <w:szCs w:val="16"/>
              </w:rPr>
              <w:t>“In de Rotterdamse containersector komt door ladingverschuivingen de noodzaak van transitie van werknemers aan de</w:t>
            </w:r>
            <w:r w:rsidR="00982D95">
              <w:rPr>
                <w:rFonts w:ascii="Verdana" w:hAnsi="Verdana"/>
                <w:color w:val="808080" w:themeColor="background1" w:themeShade="80"/>
                <w:sz w:val="16"/>
                <w:szCs w:val="16"/>
              </w:rPr>
              <w:t xml:space="preserve"> </w:t>
            </w:r>
            <w:r w:rsidR="006F4D16" w:rsidRPr="005F09FB">
              <w:rPr>
                <w:rFonts w:ascii="Verdana" w:hAnsi="Verdana"/>
                <w:color w:val="808080" w:themeColor="background1" w:themeShade="80"/>
                <w:sz w:val="16"/>
                <w:szCs w:val="16"/>
              </w:rPr>
              <w:t>orde. Op de langere termijn is sprake van mogelijke boventalligheid van personeel maar op de korte termijn is er een tekort aan personeel. Werkgevers en vakbonden hebben daarom een sociale dialoog opgezet met als belangrijkste ambitie om zich tot het uiterste in te spannen om de werkzekerheid te behouden voor alle werknemers in de containersector. De dialoog heeft geleid tot een set aan innovatieve instrumenten die ervoor moet zorgen dat in deze transitiefase de werknemers voor de containersector (inclusief de verhurende sector) behouden blijven.”</w:t>
            </w:r>
            <w:r w:rsidR="006F4D16" w:rsidRPr="005F09FB">
              <w:rPr>
                <w:sz w:val="16"/>
                <w:szCs w:val="16"/>
              </w:rPr>
              <w:t xml:space="preserve"> </w:t>
            </w:r>
            <w:r w:rsidR="00CF176C" w:rsidRPr="005F09FB">
              <w:rPr>
                <w:sz w:val="16"/>
                <w:szCs w:val="16"/>
              </w:rPr>
              <w:br/>
            </w:r>
            <w:hyperlink r:id="rId20" w:history="1">
              <w:r w:rsidR="002F113A" w:rsidRPr="0001449C">
                <w:rPr>
                  <w:rStyle w:val="Hyperlink"/>
                  <w:rFonts w:ascii="Verdana" w:hAnsi="Verdana"/>
                  <w:sz w:val="16"/>
                  <w:szCs w:val="16"/>
                </w:rPr>
                <w:t>www.stvda.nl/.../sectorplannen/.../20160518-Samenvatting-sectorplan-containersector</w:t>
              </w:r>
            </w:hyperlink>
          </w:p>
        </w:tc>
      </w:tr>
      <w:tr w:rsidR="00894999" w:rsidRPr="001429BA" w:rsidTr="00666292">
        <w:tc>
          <w:tcPr>
            <w:tcW w:w="2376" w:type="dxa"/>
          </w:tcPr>
          <w:p w:rsidR="00894999" w:rsidRPr="002F113A" w:rsidRDefault="00894999" w:rsidP="00971D59">
            <w:pPr>
              <w:contextualSpacing/>
              <w:rPr>
                <w:rFonts w:ascii="Verdana" w:hAnsi="Verdana"/>
                <w:color w:val="FF0000"/>
                <w:sz w:val="16"/>
                <w:szCs w:val="16"/>
              </w:rPr>
            </w:pPr>
            <w:r w:rsidRPr="00E54DEA">
              <w:rPr>
                <w:rFonts w:ascii="Verdana" w:hAnsi="Verdana"/>
                <w:b/>
                <w:sz w:val="16"/>
                <w:szCs w:val="16"/>
              </w:rPr>
              <w:t>11</w:t>
            </w:r>
            <w:r w:rsidRPr="00E54DEA">
              <w:rPr>
                <w:rFonts w:ascii="Verdana" w:eastAsia="Times New Roman" w:hAnsi="Verdana" w:cs="Calibri"/>
                <w:i/>
                <w:iCs/>
                <w:sz w:val="16"/>
                <w:szCs w:val="16"/>
                <w:lang w:eastAsia="nl-NL"/>
              </w:rPr>
              <w:t xml:space="preserve"> </w:t>
            </w:r>
            <w:r>
              <w:rPr>
                <w:rFonts w:ascii="Verdana" w:eastAsia="Times New Roman" w:hAnsi="Verdana" w:cs="Calibri"/>
                <w:i/>
                <w:iCs/>
                <w:sz w:val="16"/>
                <w:szCs w:val="16"/>
                <w:lang w:eastAsia="nl-NL"/>
              </w:rPr>
              <w:br/>
            </w:r>
            <w:r w:rsidRPr="00E54DEA">
              <w:rPr>
                <w:rFonts w:ascii="Verdana" w:eastAsia="Times New Roman" w:hAnsi="Verdana" w:cs="Calibri"/>
                <w:b/>
                <w:iCs/>
                <w:sz w:val="16"/>
                <w:szCs w:val="16"/>
                <w:lang w:eastAsia="nl-NL"/>
              </w:rPr>
              <w:t>Verzamelen casussen ongewenste verschillen toezicht en handhaving (NL en int)</w:t>
            </w:r>
          </w:p>
        </w:tc>
        <w:tc>
          <w:tcPr>
            <w:tcW w:w="3969" w:type="dxa"/>
          </w:tcPr>
          <w:p w:rsidR="00894999" w:rsidRPr="001429BA" w:rsidRDefault="00CF176C" w:rsidP="00AF19D6">
            <w:pPr>
              <w:spacing w:after="240"/>
              <w:rPr>
                <w:rFonts w:ascii="Verdana" w:hAnsi="Verdana"/>
                <w:sz w:val="16"/>
                <w:szCs w:val="16"/>
              </w:rPr>
            </w:pPr>
            <w:r>
              <w:rPr>
                <w:rFonts w:ascii="Verdana" w:hAnsi="Verdana"/>
                <w:sz w:val="16"/>
                <w:szCs w:val="16"/>
              </w:rPr>
              <w:br/>
            </w:r>
            <w:r w:rsidR="00FD1018">
              <w:rPr>
                <w:rFonts w:ascii="Verdana" w:hAnsi="Verdana"/>
                <w:sz w:val="16"/>
                <w:szCs w:val="16"/>
              </w:rPr>
              <w:t xml:space="preserve">. </w:t>
            </w:r>
            <w:r w:rsidR="0071319A" w:rsidRPr="00FD1018">
              <w:rPr>
                <w:rFonts w:ascii="Verdana" w:hAnsi="Verdana"/>
                <w:sz w:val="16"/>
                <w:szCs w:val="16"/>
              </w:rPr>
              <w:t xml:space="preserve">Oram </w:t>
            </w:r>
            <w:r>
              <w:rPr>
                <w:rFonts w:ascii="Verdana" w:hAnsi="Verdana"/>
                <w:sz w:val="16"/>
                <w:szCs w:val="16"/>
              </w:rPr>
              <w:t xml:space="preserve">en Deltalinqs hebben </w:t>
            </w:r>
            <w:r w:rsidR="0071319A" w:rsidRPr="00FD1018">
              <w:rPr>
                <w:rFonts w:ascii="Verdana" w:hAnsi="Verdana"/>
                <w:sz w:val="16"/>
                <w:szCs w:val="16"/>
              </w:rPr>
              <w:t>c</w:t>
            </w:r>
            <w:r w:rsidR="00894999" w:rsidRPr="00FD1018">
              <w:rPr>
                <w:rFonts w:ascii="Verdana" w:hAnsi="Verdana"/>
                <w:sz w:val="16"/>
                <w:szCs w:val="16"/>
              </w:rPr>
              <w:t xml:space="preserve">asussen </w:t>
            </w:r>
            <w:r w:rsidRPr="00FD1018">
              <w:rPr>
                <w:rFonts w:ascii="Verdana" w:hAnsi="Verdana"/>
                <w:sz w:val="16"/>
                <w:szCs w:val="16"/>
              </w:rPr>
              <w:t xml:space="preserve">verzameld </w:t>
            </w:r>
            <w:r w:rsidR="00894999" w:rsidRPr="00FD1018">
              <w:rPr>
                <w:rFonts w:ascii="Verdana" w:hAnsi="Verdana"/>
                <w:sz w:val="16"/>
                <w:szCs w:val="16"/>
              </w:rPr>
              <w:t>rond level playing field en leverd</w:t>
            </w:r>
            <w:r w:rsidR="0071319A" w:rsidRPr="00FD1018">
              <w:rPr>
                <w:rFonts w:ascii="Verdana" w:hAnsi="Verdana"/>
                <w:sz w:val="16"/>
                <w:szCs w:val="16"/>
              </w:rPr>
              <w:t>e</w:t>
            </w:r>
            <w:r w:rsidR="00AF19D6">
              <w:rPr>
                <w:rFonts w:ascii="Verdana" w:hAnsi="Verdana"/>
                <w:sz w:val="16"/>
                <w:szCs w:val="16"/>
              </w:rPr>
              <w:t>n</w:t>
            </w:r>
            <w:r w:rsidR="0071319A" w:rsidRPr="00FD1018">
              <w:rPr>
                <w:rFonts w:ascii="Verdana" w:hAnsi="Verdana"/>
                <w:sz w:val="16"/>
                <w:szCs w:val="16"/>
              </w:rPr>
              <w:t xml:space="preserve"> deze</w:t>
            </w:r>
            <w:r w:rsidR="00894999" w:rsidRPr="00FD1018">
              <w:rPr>
                <w:rFonts w:ascii="Verdana" w:hAnsi="Verdana"/>
                <w:sz w:val="16"/>
                <w:szCs w:val="16"/>
              </w:rPr>
              <w:t xml:space="preserve"> aan Rijk (zie 8c)</w:t>
            </w:r>
            <w:r w:rsidR="00AF19D6">
              <w:rPr>
                <w:rFonts w:ascii="Verdana" w:hAnsi="Verdana"/>
                <w:sz w:val="16"/>
                <w:szCs w:val="16"/>
              </w:rPr>
              <w:t>. Het gesprek hierover is opgestart en in sommige gevallen wordt aan een oplossing gewerkt.</w:t>
            </w:r>
            <w:r w:rsidR="00FD1018">
              <w:rPr>
                <w:rFonts w:ascii="Verdana" w:hAnsi="Verdana"/>
                <w:sz w:val="16"/>
                <w:szCs w:val="16"/>
              </w:rPr>
              <w:t xml:space="preserve"> </w:t>
            </w:r>
          </w:p>
        </w:tc>
        <w:tc>
          <w:tcPr>
            <w:tcW w:w="6096" w:type="dxa"/>
          </w:tcPr>
          <w:p w:rsidR="00894999" w:rsidRPr="005F09FB" w:rsidRDefault="00FD1018" w:rsidP="00B56715">
            <w:pPr>
              <w:spacing w:after="240"/>
              <w:rPr>
                <w:rFonts w:ascii="Verdana" w:hAnsi="Verdana"/>
                <w:sz w:val="16"/>
                <w:szCs w:val="16"/>
              </w:rPr>
            </w:pPr>
            <w:r w:rsidRPr="005F09FB">
              <w:rPr>
                <w:rFonts w:ascii="Verdana" w:hAnsi="Verdana"/>
                <w:color w:val="808080" w:themeColor="background1" w:themeShade="80"/>
                <w:sz w:val="16"/>
                <w:szCs w:val="16"/>
              </w:rPr>
              <w:br/>
            </w:r>
            <w:r w:rsidR="0071319A" w:rsidRPr="005F09FB">
              <w:rPr>
                <w:rFonts w:ascii="Verdana" w:hAnsi="Verdana"/>
                <w:color w:val="808080" w:themeColor="background1" w:themeShade="80"/>
                <w:sz w:val="16"/>
                <w:szCs w:val="16"/>
              </w:rPr>
              <w:t>“Werken aan concurrentiekracht is ook inzetten op versterking van de positieve kant, Niet alleen focussen op belemmeringen.”</w:t>
            </w:r>
            <w:r w:rsidR="00AF19D6" w:rsidRPr="005F09FB">
              <w:rPr>
                <w:rFonts w:ascii="Verdana" w:hAnsi="Verdana"/>
                <w:color w:val="808080" w:themeColor="background1" w:themeShade="80"/>
                <w:sz w:val="16"/>
                <w:szCs w:val="16"/>
              </w:rPr>
              <w:br/>
            </w:r>
            <w:r w:rsidR="0071319A" w:rsidRPr="005F09FB">
              <w:rPr>
                <w:rFonts w:ascii="Verdana" w:hAnsi="Verdana"/>
                <w:color w:val="808080" w:themeColor="background1" w:themeShade="80"/>
                <w:sz w:val="16"/>
                <w:szCs w:val="16"/>
              </w:rPr>
              <w:t>Oram, in toelichting op de aangeleverde cases op 24 maart 2016</w:t>
            </w:r>
          </w:p>
        </w:tc>
      </w:tr>
    </w:tbl>
    <w:p w:rsidR="00C25FE5" w:rsidRDefault="00C25FE5" w:rsidP="00971D59">
      <w:pPr>
        <w:rPr>
          <w:rFonts w:ascii="Verdana" w:hAnsi="Verdana"/>
          <w:b/>
          <w:sz w:val="16"/>
          <w:szCs w:val="16"/>
        </w:rPr>
      </w:pPr>
    </w:p>
    <w:p w:rsidR="00C25FE5" w:rsidRDefault="0048741D" w:rsidP="00971D59">
      <w:pPr>
        <w:rPr>
          <w:rFonts w:ascii="Verdana" w:hAnsi="Verdana"/>
          <w:sz w:val="18"/>
          <w:szCs w:val="18"/>
        </w:rPr>
      </w:pPr>
      <w:r w:rsidRPr="001429BA">
        <w:rPr>
          <w:rFonts w:ascii="Verdana" w:hAnsi="Verdana"/>
          <w:noProof/>
          <w:sz w:val="16"/>
          <w:szCs w:val="16"/>
          <w:lang w:eastAsia="nl-NL"/>
        </w:rPr>
        <w:drawing>
          <wp:inline distT="0" distB="0" distL="0" distR="0" wp14:anchorId="18FCB1AA" wp14:editId="31387A62">
            <wp:extent cx="5280658" cy="1143000"/>
            <wp:effectExtent l="0" t="0" r="0" b="0"/>
            <wp:docPr id="5" name="Afbeelding 4" descr="Thema 4 Duurzaamheid en innov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 4 Duurzaamheid en innovatie.jpg"/>
                    <pic:cNvPicPr/>
                  </pic:nvPicPr>
                  <pic:blipFill>
                    <a:blip r:embed="rId21" cstate="print"/>
                    <a:stretch>
                      <a:fillRect/>
                    </a:stretch>
                  </pic:blipFill>
                  <pic:spPr>
                    <a:xfrm>
                      <a:off x="0" y="0"/>
                      <a:ext cx="5289303" cy="1144871"/>
                    </a:xfrm>
                    <a:prstGeom prst="rect">
                      <a:avLst/>
                    </a:prstGeom>
                  </pic:spPr>
                </pic:pic>
              </a:graphicData>
            </a:graphic>
          </wp:inline>
        </w:drawing>
      </w:r>
      <w:r w:rsidR="00C25FE5" w:rsidRPr="00C25FE5">
        <w:rPr>
          <w:rFonts w:ascii="Verdana" w:hAnsi="Verdana"/>
          <w:sz w:val="18"/>
          <w:szCs w:val="18"/>
        </w:rPr>
        <w:t xml:space="preserve"> </w:t>
      </w:r>
    </w:p>
    <w:p w:rsidR="0062560E" w:rsidRPr="0062560E" w:rsidRDefault="003B48DF" w:rsidP="0062560E">
      <w:pPr>
        <w:rPr>
          <w:rFonts w:ascii="Verdana" w:hAnsi="Verdana"/>
          <w:sz w:val="18"/>
          <w:szCs w:val="18"/>
        </w:rPr>
      </w:pPr>
      <w:r w:rsidRPr="003B48DF">
        <w:rPr>
          <w:rFonts w:ascii="Verdana" w:hAnsi="Verdana"/>
          <w:sz w:val="18"/>
          <w:szCs w:val="18"/>
        </w:rPr>
        <w:t>Met dit werkprogramma worden maatregel</w:t>
      </w:r>
      <w:r w:rsidR="00AF19D6">
        <w:rPr>
          <w:rFonts w:ascii="Verdana" w:hAnsi="Verdana"/>
          <w:sz w:val="18"/>
          <w:szCs w:val="18"/>
        </w:rPr>
        <w:t xml:space="preserve">en genomen om de verschillende </w:t>
      </w:r>
      <w:r w:rsidRPr="003B48DF">
        <w:rPr>
          <w:rFonts w:ascii="Verdana" w:hAnsi="Verdana"/>
          <w:sz w:val="18"/>
          <w:szCs w:val="18"/>
        </w:rPr>
        <w:t>initiatieven met betrekking tot duurzame energie en de transitie naar een biobased economy binnen de Nederlandse zeehavens te ondersteunen en faciliteren. In dit verband worden eveneens activiteiten ontplooi</w:t>
      </w:r>
      <w:r w:rsidR="009A3863">
        <w:rPr>
          <w:rFonts w:ascii="Verdana" w:hAnsi="Verdana"/>
          <w:sz w:val="18"/>
          <w:szCs w:val="18"/>
        </w:rPr>
        <w:t>d</w:t>
      </w:r>
      <w:r w:rsidRPr="003B48DF">
        <w:rPr>
          <w:rFonts w:ascii="Verdana" w:hAnsi="Verdana"/>
          <w:sz w:val="18"/>
          <w:szCs w:val="18"/>
        </w:rPr>
        <w:t xml:space="preserve"> om de aansluiting van de zeehavens op het wetenschappelijke netwerk te versterken.</w:t>
      </w:r>
      <w:r w:rsidR="00AF19D6">
        <w:rPr>
          <w:rFonts w:ascii="Verdana" w:hAnsi="Verdana"/>
          <w:sz w:val="18"/>
          <w:szCs w:val="18"/>
        </w:rPr>
        <w:t xml:space="preserve"> </w:t>
      </w:r>
      <w:r w:rsidR="0062560E" w:rsidRPr="0062560E">
        <w:rPr>
          <w:rFonts w:ascii="Verdana" w:hAnsi="Verdana"/>
          <w:sz w:val="18"/>
          <w:szCs w:val="18"/>
        </w:rPr>
        <w:t xml:space="preserve">In het huidige werkprogramma loopt een actie (actie 13) over een energieactieplan zeehavens. Onderzocht is wat de bijdrage van de zeehavens is aan de doelen van het Energieakkoord. </w:t>
      </w:r>
      <w:r w:rsidR="00AF19D6">
        <w:rPr>
          <w:rFonts w:ascii="Verdana" w:hAnsi="Verdana"/>
          <w:sz w:val="18"/>
          <w:szCs w:val="18"/>
        </w:rPr>
        <w:t xml:space="preserve">Het energieactieplan richt zich op het creëren van </w:t>
      </w:r>
      <w:r w:rsidR="0062560E" w:rsidRPr="0062560E">
        <w:rPr>
          <w:rFonts w:ascii="Verdana" w:hAnsi="Verdana"/>
          <w:sz w:val="18"/>
          <w:szCs w:val="18"/>
        </w:rPr>
        <w:t>de juiste randvoorwaarden</w:t>
      </w:r>
      <w:r w:rsidR="00AF19D6">
        <w:rPr>
          <w:rFonts w:ascii="Verdana" w:hAnsi="Verdana"/>
          <w:sz w:val="18"/>
          <w:szCs w:val="18"/>
        </w:rPr>
        <w:t xml:space="preserve"> voor</w:t>
      </w:r>
      <w:r w:rsidR="0062560E" w:rsidRPr="0062560E">
        <w:rPr>
          <w:rFonts w:ascii="Verdana" w:hAnsi="Verdana"/>
          <w:sz w:val="18"/>
          <w:szCs w:val="18"/>
        </w:rPr>
        <w:t xml:space="preserve"> investeringen in </w:t>
      </w:r>
      <w:r w:rsidR="00982D95" w:rsidRPr="0062560E">
        <w:rPr>
          <w:rFonts w:ascii="Verdana" w:hAnsi="Verdana"/>
          <w:sz w:val="18"/>
          <w:szCs w:val="18"/>
        </w:rPr>
        <w:t>energie</w:t>
      </w:r>
      <w:r w:rsidR="00982D95">
        <w:rPr>
          <w:rFonts w:ascii="Verdana" w:hAnsi="Verdana"/>
          <w:sz w:val="18"/>
          <w:szCs w:val="18"/>
        </w:rPr>
        <w:t>besparing</w:t>
      </w:r>
      <w:r w:rsidR="0062560E" w:rsidRPr="0062560E">
        <w:rPr>
          <w:rFonts w:ascii="Verdana" w:hAnsi="Verdana"/>
          <w:sz w:val="18"/>
          <w:szCs w:val="18"/>
        </w:rPr>
        <w:t xml:space="preserve">, </w:t>
      </w:r>
      <w:r w:rsidR="0062560E" w:rsidRPr="0062560E">
        <w:rPr>
          <w:rFonts w:ascii="Verdana" w:hAnsi="Verdana"/>
          <w:sz w:val="18"/>
          <w:szCs w:val="18"/>
        </w:rPr>
        <w:lastRenderedPageBreak/>
        <w:t>uitbreiding wind-, zon- en bio-energievermogen en pro</w:t>
      </w:r>
      <w:r w:rsidR="00AF19D6">
        <w:rPr>
          <w:rFonts w:ascii="Verdana" w:hAnsi="Verdana"/>
          <w:sz w:val="18"/>
          <w:szCs w:val="18"/>
        </w:rPr>
        <w:t>ductie op grote schaal van bio</w:t>
      </w:r>
      <w:r w:rsidR="0062560E" w:rsidRPr="0062560E">
        <w:rPr>
          <w:rFonts w:ascii="Verdana" w:hAnsi="Verdana"/>
          <w:sz w:val="18"/>
          <w:szCs w:val="18"/>
        </w:rPr>
        <w:t>brandstoffen</w:t>
      </w:r>
      <w:r w:rsidR="00AF19D6">
        <w:rPr>
          <w:rFonts w:ascii="Verdana" w:hAnsi="Verdana"/>
          <w:sz w:val="18"/>
          <w:szCs w:val="18"/>
        </w:rPr>
        <w:t xml:space="preserve"> voor transport</w:t>
      </w:r>
      <w:r w:rsidR="0062560E" w:rsidRPr="0062560E">
        <w:rPr>
          <w:rFonts w:ascii="Verdana" w:hAnsi="Verdana"/>
          <w:sz w:val="18"/>
          <w:szCs w:val="18"/>
        </w:rPr>
        <w:t xml:space="preserve">. De havenbeheerders vragen daarbij om duidelijkheid over relevante regelgeving van de overheid.  </w:t>
      </w:r>
      <w:r w:rsidR="00AF19D6">
        <w:rPr>
          <w:rFonts w:ascii="Verdana" w:hAnsi="Verdana"/>
          <w:sz w:val="18"/>
          <w:szCs w:val="18"/>
        </w:rPr>
        <w:t>Het actieplan is ingebracht in de energiedialoog.</w:t>
      </w:r>
      <w:r w:rsidR="00AF19D6" w:rsidRPr="00AF19D6">
        <w:rPr>
          <w:rFonts w:ascii="Verdana" w:hAnsi="Verdana"/>
          <w:sz w:val="18"/>
          <w:szCs w:val="18"/>
        </w:rPr>
        <w:t xml:space="preserve"> </w:t>
      </w:r>
      <w:r w:rsidR="00AF19D6" w:rsidRPr="0062560E">
        <w:rPr>
          <w:rFonts w:ascii="Verdana" w:hAnsi="Verdana"/>
          <w:sz w:val="18"/>
          <w:szCs w:val="18"/>
        </w:rPr>
        <w:t xml:space="preserve">Daarnaast is er een actieplan </w:t>
      </w:r>
      <w:r w:rsidR="00AF19D6">
        <w:rPr>
          <w:rFonts w:ascii="Verdana" w:hAnsi="Verdana"/>
          <w:sz w:val="18"/>
          <w:szCs w:val="18"/>
        </w:rPr>
        <w:t xml:space="preserve">opgesteld dat is </w:t>
      </w:r>
      <w:r w:rsidR="00AF19D6" w:rsidRPr="0062560E">
        <w:rPr>
          <w:rFonts w:ascii="Verdana" w:hAnsi="Verdana"/>
          <w:sz w:val="18"/>
          <w:szCs w:val="18"/>
        </w:rPr>
        <w:t>gericht op biobased</w:t>
      </w:r>
      <w:r w:rsidR="00AF19D6">
        <w:rPr>
          <w:rFonts w:ascii="Verdana" w:hAnsi="Verdana"/>
          <w:sz w:val="18"/>
          <w:szCs w:val="18"/>
        </w:rPr>
        <w:t xml:space="preserve"> economy</w:t>
      </w:r>
      <w:r w:rsidR="00AF19D6" w:rsidRPr="0062560E">
        <w:rPr>
          <w:rFonts w:ascii="Verdana" w:hAnsi="Verdana"/>
          <w:sz w:val="18"/>
          <w:szCs w:val="18"/>
        </w:rPr>
        <w:t>. Dat richt zich vooral op de mogelijkheden die een haven biedt om vanuit grootschalige chemie, energie, biomassa, voedselindustrie en handel biobased bedrijven te ontwikkelen. Ook op circulair gebied zullen havens een belangrijke rol spelen.</w:t>
      </w:r>
    </w:p>
    <w:p w:rsidR="00395A79" w:rsidRPr="001429BA" w:rsidRDefault="0062560E" w:rsidP="00971D59">
      <w:pPr>
        <w:rPr>
          <w:rFonts w:ascii="Verdana" w:hAnsi="Verdana"/>
          <w:b/>
          <w:sz w:val="16"/>
          <w:szCs w:val="16"/>
        </w:rPr>
      </w:pPr>
      <w:r>
        <w:rPr>
          <w:rFonts w:ascii="Verdana" w:hAnsi="Verdana"/>
          <w:sz w:val="18"/>
          <w:szCs w:val="18"/>
        </w:rPr>
        <w:t>I</w:t>
      </w:r>
      <w:r w:rsidRPr="00C25FE5">
        <w:rPr>
          <w:rFonts w:ascii="Verdana" w:hAnsi="Verdana"/>
          <w:sz w:val="18"/>
          <w:szCs w:val="18"/>
        </w:rPr>
        <w:t>n het kader van de Energiedialoog in het tweede kwartaal van 2016 is verder in een specifieke zeehavensessie op 28 juni 2016 verkend hoe de transitie naar een CO2-neutrale havenwereld, die energiezuinig en schoon is en die een grotere mix van ladingst</w:t>
      </w:r>
      <w:r w:rsidR="00982D95">
        <w:rPr>
          <w:rFonts w:ascii="Verdana" w:hAnsi="Verdana"/>
          <w:sz w:val="18"/>
          <w:szCs w:val="18"/>
        </w:rPr>
        <w:t>r</w:t>
      </w:r>
      <w:r w:rsidRPr="00C25FE5">
        <w:rPr>
          <w:rFonts w:ascii="Verdana" w:hAnsi="Verdana"/>
          <w:sz w:val="18"/>
          <w:szCs w:val="18"/>
        </w:rPr>
        <w:t>omen kent, het beste vorm kan krijgen.</w:t>
      </w:r>
      <w:r w:rsidRPr="0062560E">
        <w:rPr>
          <w:rFonts w:ascii="Verdana" w:hAnsi="Verdana"/>
          <w:sz w:val="18"/>
          <w:szCs w:val="18"/>
        </w:rPr>
        <w:t xml:space="preserve"> Belangrijkste uitkomst is dat een strategie </w:t>
      </w:r>
      <w:r w:rsidR="00AF19D6">
        <w:rPr>
          <w:rFonts w:ascii="Verdana" w:hAnsi="Verdana"/>
          <w:sz w:val="18"/>
          <w:szCs w:val="18"/>
        </w:rPr>
        <w:t xml:space="preserve">die inzet op nieuwe duurzame sectoren en verduurzaming van bestaande sectoren </w:t>
      </w:r>
      <w:r w:rsidRPr="0062560E">
        <w:rPr>
          <w:rFonts w:ascii="Verdana" w:hAnsi="Verdana"/>
          <w:sz w:val="18"/>
          <w:szCs w:val="18"/>
        </w:rPr>
        <w:t>nodig is</w:t>
      </w:r>
      <w:r w:rsidR="00AF19D6">
        <w:rPr>
          <w:rFonts w:ascii="Verdana" w:hAnsi="Verdana"/>
          <w:sz w:val="18"/>
          <w:szCs w:val="18"/>
        </w:rPr>
        <w:t>,</w:t>
      </w:r>
      <w:r w:rsidRPr="0062560E">
        <w:rPr>
          <w:rFonts w:ascii="Verdana" w:hAnsi="Verdana"/>
          <w:sz w:val="18"/>
          <w:szCs w:val="18"/>
        </w:rPr>
        <w:t xml:space="preserve"> omdat met het laatste het geld nog vooral verdien</w:t>
      </w:r>
      <w:r w:rsidR="00AF19D6">
        <w:rPr>
          <w:rFonts w:ascii="Verdana" w:hAnsi="Verdana"/>
          <w:sz w:val="18"/>
          <w:szCs w:val="18"/>
        </w:rPr>
        <w:t>d</w:t>
      </w:r>
      <w:r w:rsidRPr="0062560E">
        <w:rPr>
          <w:rFonts w:ascii="Verdana" w:hAnsi="Verdana"/>
          <w:sz w:val="18"/>
          <w:szCs w:val="18"/>
        </w:rPr>
        <w:t xml:space="preserve"> wordt. Verder is opgemerkt dat </w:t>
      </w:r>
      <w:r w:rsidR="00AF19D6">
        <w:rPr>
          <w:rFonts w:ascii="Verdana" w:hAnsi="Verdana"/>
          <w:sz w:val="18"/>
          <w:szCs w:val="18"/>
        </w:rPr>
        <w:t xml:space="preserve">bemiddeling en bundeling van </w:t>
      </w:r>
      <w:r w:rsidR="00F36859">
        <w:rPr>
          <w:rFonts w:ascii="Verdana" w:hAnsi="Verdana"/>
          <w:sz w:val="18"/>
          <w:szCs w:val="18"/>
        </w:rPr>
        <w:t xml:space="preserve">kleinere </w:t>
      </w:r>
      <w:r w:rsidR="00AF19D6">
        <w:rPr>
          <w:rFonts w:ascii="Verdana" w:hAnsi="Verdana"/>
          <w:sz w:val="18"/>
          <w:szCs w:val="18"/>
        </w:rPr>
        <w:t>vergroeningsprojecten belangrijk is om interessant te zijn voor private financiers</w:t>
      </w:r>
      <w:r w:rsidRPr="0062560E">
        <w:rPr>
          <w:rFonts w:ascii="Verdana" w:hAnsi="Verdana"/>
          <w:sz w:val="18"/>
          <w:szCs w:val="18"/>
        </w:rPr>
        <w:t xml:space="preserve">. </w:t>
      </w:r>
    </w:p>
    <w:tbl>
      <w:tblPr>
        <w:tblStyle w:val="Tabelraster"/>
        <w:tblW w:w="12724" w:type="dxa"/>
        <w:tblLayout w:type="fixed"/>
        <w:tblLook w:val="04A0" w:firstRow="1" w:lastRow="0" w:firstColumn="1" w:lastColumn="0" w:noHBand="0" w:noVBand="1"/>
      </w:tblPr>
      <w:tblGrid>
        <w:gridCol w:w="2376"/>
        <w:gridCol w:w="3969"/>
        <w:gridCol w:w="6379"/>
      </w:tblGrid>
      <w:tr w:rsidR="009050BA" w:rsidRPr="001429BA" w:rsidTr="00666292">
        <w:tc>
          <w:tcPr>
            <w:tcW w:w="2376" w:type="dxa"/>
          </w:tcPr>
          <w:p w:rsidR="009050BA" w:rsidRPr="00CE73F2" w:rsidRDefault="009050BA" w:rsidP="00971D59">
            <w:pPr>
              <w:rPr>
                <w:rFonts w:ascii="Verdana" w:hAnsi="Verdana"/>
                <w:b/>
                <w:color w:val="FF0000"/>
              </w:rPr>
            </w:pPr>
            <w:r w:rsidRPr="001429BA">
              <w:rPr>
                <w:rFonts w:ascii="Verdana" w:hAnsi="Verdana"/>
                <w:b/>
              </w:rPr>
              <w:t>Actie</w:t>
            </w:r>
          </w:p>
        </w:tc>
        <w:tc>
          <w:tcPr>
            <w:tcW w:w="3969" w:type="dxa"/>
          </w:tcPr>
          <w:p w:rsidR="009050BA" w:rsidRPr="001429BA" w:rsidRDefault="009050BA" w:rsidP="00971D59">
            <w:pPr>
              <w:rPr>
                <w:rFonts w:ascii="Verdana" w:hAnsi="Verdana"/>
                <w:b/>
              </w:rPr>
            </w:pPr>
            <w:r w:rsidRPr="001429BA">
              <w:rPr>
                <w:rFonts w:ascii="Verdana" w:hAnsi="Verdana"/>
                <w:b/>
              </w:rPr>
              <w:t>Producten</w:t>
            </w:r>
          </w:p>
        </w:tc>
        <w:tc>
          <w:tcPr>
            <w:tcW w:w="6379" w:type="dxa"/>
          </w:tcPr>
          <w:p w:rsidR="009050BA" w:rsidRPr="001429BA" w:rsidRDefault="00236128" w:rsidP="00971D59">
            <w:pPr>
              <w:rPr>
                <w:rFonts w:ascii="Verdana" w:hAnsi="Verdana"/>
                <w:b/>
              </w:rPr>
            </w:pPr>
            <w:r w:rsidRPr="00236128">
              <w:rPr>
                <w:rFonts w:ascii="Verdana" w:hAnsi="Verdana"/>
                <w:b/>
              </w:rPr>
              <w:t>Illustraties</w:t>
            </w:r>
          </w:p>
        </w:tc>
      </w:tr>
      <w:tr w:rsidR="009050BA" w:rsidRPr="001429BA" w:rsidTr="00666292">
        <w:tc>
          <w:tcPr>
            <w:tcW w:w="2376" w:type="dxa"/>
          </w:tcPr>
          <w:p w:rsidR="009050BA" w:rsidRDefault="009050BA" w:rsidP="00971D59">
            <w:pPr>
              <w:rPr>
                <w:rFonts w:ascii="Verdana" w:hAnsi="Verdana"/>
                <w:color w:val="FF0000"/>
                <w:sz w:val="16"/>
                <w:szCs w:val="16"/>
              </w:rPr>
            </w:pPr>
            <w:r w:rsidRPr="001429BA">
              <w:rPr>
                <w:rFonts w:ascii="Verdana" w:hAnsi="Verdana"/>
                <w:b/>
                <w:sz w:val="16"/>
                <w:szCs w:val="16"/>
              </w:rPr>
              <w:t>12a</w:t>
            </w:r>
            <w:r>
              <w:rPr>
                <w:rFonts w:ascii="Verdana" w:hAnsi="Verdana"/>
                <w:b/>
                <w:sz w:val="16"/>
                <w:szCs w:val="16"/>
              </w:rPr>
              <w:br/>
            </w:r>
            <w:r w:rsidRPr="001429BA">
              <w:rPr>
                <w:rFonts w:ascii="Verdana" w:eastAsia="Times New Roman" w:hAnsi="Verdana" w:cs="Calibri"/>
                <w:b/>
                <w:iCs/>
                <w:sz w:val="16"/>
                <w:szCs w:val="16"/>
                <w:lang w:eastAsia="nl-NL"/>
              </w:rPr>
              <w:t>Workshop kansen/bedreigingen dematerialisatie en grondstoffenschaarste</w:t>
            </w:r>
            <w:r w:rsidRPr="00CE73F2">
              <w:rPr>
                <w:rFonts w:ascii="Verdana" w:hAnsi="Verdana"/>
                <w:color w:val="FF0000"/>
                <w:sz w:val="16"/>
                <w:szCs w:val="16"/>
              </w:rPr>
              <w:t xml:space="preserve"> </w:t>
            </w:r>
          </w:p>
          <w:p w:rsidR="009050BA" w:rsidRPr="00CE73F2" w:rsidRDefault="009050BA" w:rsidP="00971D59">
            <w:pPr>
              <w:rPr>
                <w:rFonts w:ascii="Verdana" w:hAnsi="Verdana"/>
                <w:color w:val="FF0000"/>
                <w:sz w:val="16"/>
                <w:szCs w:val="16"/>
              </w:rPr>
            </w:pPr>
          </w:p>
        </w:tc>
        <w:tc>
          <w:tcPr>
            <w:tcW w:w="3969" w:type="dxa"/>
          </w:tcPr>
          <w:p w:rsidR="00AF19D6" w:rsidRDefault="00891E7F" w:rsidP="00891E7F">
            <w:pPr>
              <w:rPr>
                <w:rFonts w:ascii="Verdana" w:hAnsi="Verdana"/>
                <w:sz w:val="16"/>
                <w:szCs w:val="16"/>
              </w:rPr>
            </w:pPr>
            <w:r>
              <w:rPr>
                <w:rFonts w:ascii="Verdana" w:hAnsi="Verdana"/>
                <w:sz w:val="16"/>
                <w:szCs w:val="16"/>
              </w:rPr>
              <w:br/>
              <w:t>. V</w:t>
            </w:r>
            <w:r w:rsidR="009050BA" w:rsidRPr="001429BA">
              <w:rPr>
                <w:rFonts w:ascii="Verdana" w:hAnsi="Verdana"/>
                <w:sz w:val="16"/>
                <w:szCs w:val="16"/>
              </w:rPr>
              <w:t xml:space="preserve">erkennende werksessie </w:t>
            </w:r>
            <w:r>
              <w:rPr>
                <w:rFonts w:ascii="Verdana" w:hAnsi="Verdana"/>
                <w:sz w:val="16"/>
                <w:szCs w:val="16"/>
              </w:rPr>
              <w:t xml:space="preserve">op </w:t>
            </w:r>
            <w:r w:rsidRPr="001429BA">
              <w:rPr>
                <w:rFonts w:ascii="Verdana" w:hAnsi="Verdana"/>
                <w:sz w:val="16"/>
                <w:szCs w:val="16"/>
              </w:rPr>
              <w:t>12 februari 2015</w:t>
            </w:r>
            <w:r>
              <w:rPr>
                <w:rFonts w:ascii="Verdana" w:hAnsi="Verdana"/>
                <w:sz w:val="16"/>
                <w:szCs w:val="16"/>
              </w:rPr>
              <w:t>,</w:t>
            </w:r>
            <w:r w:rsidRPr="001429BA">
              <w:rPr>
                <w:rFonts w:ascii="Verdana" w:hAnsi="Verdana"/>
                <w:sz w:val="16"/>
                <w:szCs w:val="16"/>
              </w:rPr>
              <w:t xml:space="preserve"> </w:t>
            </w:r>
            <w:r w:rsidR="009050BA" w:rsidRPr="001429BA">
              <w:rPr>
                <w:rFonts w:ascii="Verdana" w:hAnsi="Verdana"/>
                <w:sz w:val="16"/>
                <w:szCs w:val="16"/>
              </w:rPr>
              <w:t xml:space="preserve">georganiseerd door TheRockGroup over kansen en bedreigingen van grondstoffen schaarste en dematerialisatie. De vijf havenbedrijven, IenM, EZ en BuiZa en TNO namen deel. </w:t>
            </w:r>
          </w:p>
          <w:p w:rsidR="009050BA" w:rsidRPr="001429BA" w:rsidRDefault="00891E7F" w:rsidP="00891E7F">
            <w:pPr>
              <w:rPr>
                <w:rFonts w:ascii="Verdana" w:hAnsi="Verdana"/>
                <w:sz w:val="16"/>
                <w:szCs w:val="16"/>
              </w:rPr>
            </w:pPr>
            <w:r>
              <w:rPr>
                <w:rFonts w:ascii="Verdana" w:hAnsi="Verdana"/>
                <w:sz w:val="16"/>
                <w:szCs w:val="16"/>
              </w:rPr>
              <w:t xml:space="preserve">. </w:t>
            </w:r>
            <w:r w:rsidR="009050BA" w:rsidRPr="001429BA">
              <w:rPr>
                <w:rFonts w:ascii="Verdana" w:hAnsi="Verdana"/>
                <w:sz w:val="16"/>
                <w:szCs w:val="16"/>
              </w:rPr>
              <w:t>Input van betrokkenen tijdens de zeehavensessie in het kader van de energiedialoog dd. 28 juni 2016</w:t>
            </w:r>
          </w:p>
        </w:tc>
        <w:tc>
          <w:tcPr>
            <w:tcW w:w="6379" w:type="dxa"/>
          </w:tcPr>
          <w:p w:rsidR="008E6704" w:rsidRPr="005F09FB" w:rsidRDefault="00FD1018" w:rsidP="00911AFE">
            <w:pPr>
              <w:rPr>
                <w:rFonts w:ascii="Verdana" w:hAnsi="Verdana"/>
                <w:color w:val="808080" w:themeColor="background1" w:themeShade="80"/>
                <w:sz w:val="16"/>
                <w:szCs w:val="16"/>
              </w:rPr>
            </w:pPr>
            <w:r w:rsidRPr="005F09FB">
              <w:rPr>
                <w:rFonts w:ascii="Verdana" w:hAnsi="Verdana"/>
                <w:color w:val="808080" w:themeColor="background1" w:themeShade="80"/>
                <w:sz w:val="16"/>
                <w:szCs w:val="16"/>
              </w:rPr>
              <w:br/>
            </w:r>
            <w:r w:rsidR="00614E29" w:rsidRPr="005F09FB">
              <w:rPr>
                <w:noProof/>
                <w:sz w:val="16"/>
                <w:szCs w:val="16"/>
                <w:lang w:eastAsia="nl-NL"/>
              </w:rPr>
              <w:drawing>
                <wp:inline distT="0" distB="0" distL="0" distR="0" wp14:anchorId="5EBBE135" wp14:editId="68BBA5C3">
                  <wp:extent cx="3800475" cy="2375398"/>
                  <wp:effectExtent l="0" t="0" r="0" b="6350"/>
                  <wp:docPr id="687" name="Afbeelding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804920" cy="2378176"/>
                          </a:xfrm>
                          <a:prstGeom prst="rect">
                            <a:avLst/>
                          </a:prstGeom>
                        </pic:spPr>
                      </pic:pic>
                    </a:graphicData>
                  </a:graphic>
                </wp:inline>
              </w:drawing>
            </w:r>
          </w:p>
          <w:p w:rsidR="009050BA" w:rsidRPr="005F09FB" w:rsidRDefault="00BC52E4" w:rsidP="00B56715">
            <w:pPr>
              <w:rPr>
                <w:rFonts w:ascii="Verdana" w:hAnsi="Verdana"/>
                <w:sz w:val="16"/>
                <w:szCs w:val="16"/>
              </w:rPr>
            </w:pPr>
            <w:r w:rsidRPr="005F09FB">
              <w:rPr>
                <w:rFonts w:ascii="Verdana" w:hAnsi="Verdana"/>
                <w:color w:val="808080" w:themeColor="background1" w:themeShade="80"/>
                <w:sz w:val="16"/>
                <w:szCs w:val="16"/>
              </w:rPr>
              <w:t xml:space="preserve">“Er is bij havens goede mogelijkheid om via innovatie te komen tot opschaling.” </w:t>
            </w:r>
            <w:r w:rsidR="00AF19D6" w:rsidRPr="005F09FB">
              <w:rPr>
                <w:rFonts w:ascii="Verdana" w:hAnsi="Verdana"/>
                <w:color w:val="808080" w:themeColor="background1" w:themeShade="80"/>
                <w:sz w:val="16"/>
                <w:szCs w:val="16"/>
              </w:rPr>
              <w:br/>
            </w:r>
            <w:r w:rsidRPr="005F09FB">
              <w:rPr>
                <w:rFonts w:ascii="Verdana" w:hAnsi="Verdana"/>
                <w:color w:val="808080" w:themeColor="background1" w:themeShade="80"/>
                <w:sz w:val="16"/>
                <w:szCs w:val="16"/>
              </w:rPr>
              <w:t>George Wurpel (IMSA) tijdens de sessie op 12 februari 2015</w:t>
            </w:r>
          </w:p>
        </w:tc>
      </w:tr>
      <w:tr w:rsidR="009050BA" w:rsidRPr="001429BA" w:rsidTr="00666292">
        <w:tc>
          <w:tcPr>
            <w:tcW w:w="2376" w:type="dxa"/>
          </w:tcPr>
          <w:p w:rsidR="009050BA" w:rsidRPr="00CE73F2" w:rsidRDefault="009050BA" w:rsidP="00971D59">
            <w:pPr>
              <w:rPr>
                <w:rFonts w:ascii="Verdana" w:hAnsi="Verdana"/>
                <w:color w:val="FF0000"/>
                <w:sz w:val="16"/>
                <w:szCs w:val="16"/>
              </w:rPr>
            </w:pPr>
            <w:r w:rsidRPr="001429BA">
              <w:rPr>
                <w:rFonts w:ascii="Verdana" w:hAnsi="Verdana"/>
                <w:b/>
                <w:sz w:val="16"/>
                <w:szCs w:val="16"/>
              </w:rPr>
              <w:t>12b</w:t>
            </w:r>
            <w:r>
              <w:rPr>
                <w:rFonts w:ascii="Verdana" w:hAnsi="Verdana"/>
                <w:b/>
                <w:sz w:val="16"/>
                <w:szCs w:val="16"/>
              </w:rPr>
              <w:br/>
            </w:r>
            <w:r w:rsidRPr="001429BA">
              <w:rPr>
                <w:rFonts w:ascii="Verdana" w:eastAsia="Times New Roman" w:hAnsi="Verdana" w:cs="Calibri"/>
                <w:b/>
                <w:iCs/>
                <w:sz w:val="16"/>
                <w:szCs w:val="16"/>
                <w:lang w:eastAsia="nl-NL"/>
              </w:rPr>
              <w:t>Opstellen handreiking privaatrechtelijke duurzaamheidsnormen voor havenbeheerders</w:t>
            </w:r>
          </w:p>
        </w:tc>
        <w:tc>
          <w:tcPr>
            <w:tcW w:w="3969" w:type="dxa"/>
          </w:tcPr>
          <w:p w:rsidR="009050BA" w:rsidRPr="001429BA" w:rsidRDefault="00891E7F" w:rsidP="00AF19D6">
            <w:pPr>
              <w:rPr>
                <w:rFonts w:ascii="Verdana" w:hAnsi="Verdana"/>
                <w:sz w:val="16"/>
                <w:szCs w:val="16"/>
              </w:rPr>
            </w:pPr>
            <w:r>
              <w:rPr>
                <w:rFonts w:ascii="Verdana" w:hAnsi="Verdana"/>
                <w:sz w:val="16"/>
                <w:szCs w:val="16"/>
              </w:rPr>
              <w:br/>
              <w:t xml:space="preserve">. </w:t>
            </w:r>
            <w:r w:rsidR="009050BA" w:rsidRPr="001429BA">
              <w:rPr>
                <w:rFonts w:ascii="Verdana" w:hAnsi="Verdana"/>
                <w:sz w:val="16"/>
                <w:szCs w:val="16"/>
              </w:rPr>
              <w:t xml:space="preserve">Workshop in 2015 met havenbeheerders, bedrijfsleven, IenM en EZ. Het eindrapport is in september 2015 opgeleverd. Follow-up is verdieping op het thema ketenverantwoordelijkheid met als doel </w:t>
            </w:r>
            <w:r w:rsidR="009050BA" w:rsidRPr="001429BA">
              <w:rPr>
                <w:rFonts w:ascii="Verdana" w:hAnsi="Verdana" w:cs="Calibri"/>
                <w:sz w:val="16"/>
                <w:szCs w:val="16"/>
              </w:rPr>
              <w:t xml:space="preserve">tot </w:t>
            </w:r>
            <w:r w:rsidR="009050BA" w:rsidRPr="001429BA">
              <w:rPr>
                <w:rFonts w:ascii="Verdana" w:hAnsi="Verdana" w:cs="Calibri"/>
                <w:sz w:val="16"/>
                <w:szCs w:val="16"/>
              </w:rPr>
              <w:lastRenderedPageBreak/>
              <w:t>een afwegingskader te komen bij welke ethische kwesties havens engagement tonen en hoe dat effectief kan worden ingevuld.</w:t>
            </w:r>
          </w:p>
        </w:tc>
        <w:tc>
          <w:tcPr>
            <w:tcW w:w="6379" w:type="dxa"/>
          </w:tcPr>
          <w:p w:rsidR="009050BA" w:rsidRPr="005F09FB" w:rsidRDefault="00FD1018" w:rsidP="00B56715">
            <w:pPr>
              <w:rPr>
                <w:rFonts w:ascii="Verdana" w:hAnsi="Verdana"/>
                <w:sz w:val="16"/>
                <w:szCs w:val="16"/>
              </w:rPr>
            </w:pPr>
            <w:r w:rsidRPr="005F09FB">
              <w:rPr>
                <w:rFonts w:ascii="Verdana" w:hAnsi="Verdana"/>
                <w:color w:val="808080" w:themeColor="background1" w:themeShade="80"/>
                <w:sz w:val="16"/>
                <w:szCs w:val="16"/>
              </w:rPr>
              <w:lastRenderedPageBreak/>
              <w:br/>
            </w:r>
            <w:r w:rsidR="00D63712" w:rsidRPr="005F09FB">
              <w:rPr>
                <w:rFonts w:ascii="Verdana" w:hAnsi="Verdana"/>
                <w:color w:val="808080" w:themeColor="background1" w:themeShade="80"/>
                <w:sz w:val="16"/>
                <w:szCs w:val="16"/>
              </w:rPr>
              <w:t>DILEMMA</w:t>
            </w:r>
            <w:r w:rsidR="00B56715" w:rsidRPr="005F09FB">
              <w:rPr>
                <w:rFonts w:ascii="Verdana" w:hAnsi="Verdana"/>
                <w:color w:val="808080" w:themeColor="background1" w:themeShade="80"/>
                <w:sz w:val="16"/>
                <w:szCs w:val="16"/>
              </w:rPr>
              <w:br/>
            </w:r>
            <w:r w:rsidR="009050BA" w:rsidRPr="005F09FB">
              <w:rPr>
                <w:rFonts w:ascii="Verdana" w:hAnsi="Verdana"/>
                <w:color w:val="808080" w:themeColor="background1" w:themeShade="80"/>
                <w:sz w:val="16"/>
                <w:szCs w:val="16"/>
              </w:rPr>
              <w:t xml:space="preserve">Wil je in je haven ladingstromen faciliteren zoals kolen en palmolie, waarbij de winning in de herkomstlanden niet altijd duurzaam (genoeg) wordt gevonden op het gebied van arbeidsomstandigheden, mensenrechten of </w:t>
            </w:r>
            <w:r w:rsidR="009050BA" w:rsidRPr="005F09FB">
              <w:rPr>
                <w:rFonts w:ascii="Verdana" w:hAnsi="Verdana"/>
                <w:color w:val="808080" w:themeColor="background1" w:themeShade="80"/>
                <w:sz w:val="16"/>
                <w:szCs w:val="16"/>
              </w:rPr>
              <w:lastRenderedPageBreak/>
              <w:t>milieueffecten? En hoe welkom is een lading walvisvlees?</w:t>
            </w:r>
          </w:p>
        </w:tc>
      </w:tr>
      <w:tr w:rsidR="009050BA" w:rsidRPr="001429BA" w:rsidTr="00666292">
        <w:tc>
          <w:tcPr>
            <w:tcW w:w="2376" w:type="dxa"/>
          </w:tcPr>
          <w:p w:rsidR="009050BA" w:rsidRPr="001429BA" w:rsidRDefault="009050BA" w:rsidP="00971D59">
            <w:pPr>
              <w:rPr>
                <w:rFonts w:ascii="Verdana" w:eastAsia="Times New Roman" w:hAnsi="Verdana" w:cs="Calibri"/>
                <w:b/>
                <w:iCs/>
                <w:sz w:val="16"/>
                <w:szCs w:val="16"/>
                <w:lang w:eastAsia="nl-NL"/>
              </w:rPr>
            </w:pPr>
            <w:r w:rsidRPr="001429BA">
              <w:rPr>
                <w:rFonts w:ascii="Verdana" w:hAnsi="Verdana"/>
                <w:b/>
                <w:sz w:val="16"/>
                <w:szCs w:val="16"/>
              </w:rPr>
              <w:lastRenderedPageBreak/>
              <w:t>13a,b en c</w:t>
            </w:r>
            <w:r>
              <w:rPr>
                <w:rFonts w:ascii="Verdana" w:hAnsi="Verdana"/>
                <w:b/>
                <w:sz w:val="16"/>
                <w:szCs w:val="16"/>
              </w:rPr>
              <w:br/>
            </w:r>
            <w:r w:rsidRPr="001429BA">
              <w:rPr>
                <w:rFonts w:ascii="Verdana" w:eastAsia="Times New Roman" w:hAnsi="Verdana" w:cs="Calibri"/>
                <w:b/>
                <w:iCs/>
                <w:sz w:val="16"/>
                <w:szCs w:val="16"/>
                <w:lang w:eastAsia="nl-NL"/>
              </w:rPr>
              <w:t>BOZ &amp; havenbedrijfsleven stellen gezamenlijk  actieplan Energie op</w:t>
            </w:r>
          </w:p>
          <w:p w:rsidR="009050BA" w:rsidRPr="001429BA" w:rsidRDefault="009050BA" w:rsidP="00971D59">
            <w:pPr>
              <w:rPr>
                <w:rFonts w:ascii="Verdana" w:eastAsia="Times New Roman" w:hAnsi="Verdana" w:cs="Calibri"/>
                <w:b/>
                <w:iCs/>
                <w:sz w:val="16"/>
                <w:szCs w:val="16"/>
                <w:lang w:eastAsia="nl-NL"/>
              </w:rPr>
            </w:pPr>
            <w:r w:rsidRPr="001429BA">
              <w:rPr>
                <w:rFonts w:ascii="Verdana" w:eastAsia="Times New Roman" w:hAnsi="Verdana" w:cs="Calibri"/>
                <w:b/>
                <w:iCs/>
                <w:sz w:val="16"/>
                <w:szCs w:val="16"/>
                <w:lang w:eastAsia="nl-NL"/>
              </w:rPr>
              <w:t>Studie naar bevordering van het toepassen van smart grids/oprichten platform implementatie circulaire economie</w:t>
            </w:r>
          </w:p>
          <w:p w:rsidR="009050BA" w:rsidRPr="00CE73F2" w:rsidRDefault="009050BA" w:rsidP="00971D59">
            <w:pPr>
              <w:rPr>
                <w:rFonts w:ascii="Verdana" w:hAnsi="Verdana"/>
                <w:color w:val="FF0000"/>
                <w:sz w:val="16"/>
                <w:szCs w:val="16"/>
              </w:rPr>
            </w:pPr>
            <w:r w:rsidRPr="001429BA">
              <w:rPr>
                <w:rFonts w:ascii="Verdana" w:eastAsia="Times New Roman" w:hAnsi="Verdana" w:cs="Calibri"/>
                <w:b/>
                <w:iCs/>
                <w:sz w:val="16"/>
                <w:szCs w:val="16"/>
                <w:lang w:eastAsia="nl-NL"/>
              </w:rPr>
              <w:t>Uitwerken 'roadmap biobased ports' als opmaat tot gezamenlijk beleidskader</w:t>
            </w:r>
          </w:p>
        </w:tc>
        <w:tc>
          <w:tcPr>
            <w:tcW w:w="3969" w:type="dxa"/>
          </w:tcPr>
          <w:p w:rsidR="00911AFE" w:rsidRDefault="00911AFE" w:rsidP="00911AFE">
            <w:pPr>
              <w:spacing w:after="0"/>
              <w:ind w:left="1080"/>
              <w:rPr>
                <w:rFonts w:ascii="Verdana" w:eastAsia="Times New Roman" w:hAnsi="Verdana"/>
                <w:sz w:val="16"/>
                <w:szCs w:val="16"/>
              </w:rPr>
            </w:pPr>
          </w:p>
          <w:p w:rsidR="00FF4952" w:rsidRDefault="00FD1018" w:rsidP="00FD1018">
            <w:pPr>
              <w:spacing w:after="0"/>
              <w:rPr>
                <w:rFonts w:ascii="Verdana" w:eastAsia="Times New Roman" w:hAnsi="Verdana"/>
                <w:sz w:val="16"/>
                <w:szCs w:val="16"/>
              </w:rPr>
            </w:pPr>
            <w:r>
              <w:rPr>
                <w:rFonts w:ascii="Verdana" w:eastAsia="Times New Roman" w:hAnsi="Verdana"/>
                <w:sz w:val="16"/>
                <w:szCs w:val="16"/>
              </w:rPr>
              <w:t xml:space="preserve">. </w:t>
            </w:r>
            <w:r w:rsidR="00032029" w:rsidRPr="00032029">
              <w:rPr>
                <w:rFonts w:ascii="Verdana" w:eastAsia="Times New Roman" w:hAnsi="Verdana"/>
                <w:sz w:val="16"/>
                <w:szCs w:val="16"/>
              </w:rPr>
              <w:t xml:space="preserve">Actieplan Energie Nederlandse Zeehavens </w:t>
            </w:r>
            <w:r w:rsidR="002F113A">
              <w:rPr>
                <w:rFonts w:ascii="Verdana" w:eastAsia="Times New Roman" w:hAnsi="Verdana"/>
                <w:sz w:val="16"/>
                <w:szCs w:val="16"/>
              </w:rPr>
              <w:t>Royal Haskoning DHV, 2016.</w:t>
            </w:r>
            <w:r w:rsidR="00AF19D6">
              <w:rPr>
                <w:rFonts w:ascii="Verdana" w:eastAsia="Times New Roman" w:hAnsi="Verdana"/>
                <w:sz w:val="16"/>
                <w:szCs w:val="16"/>
              </w:rPr>
              <w:br/>
            </w:r>
            <w:r>
              <w:rPr>
                <w:rFonts w:ascii="Verdana" w:eastAsia="Times New Roman" w:hAnsi="Verdana"/>
                <w:sz w:val="16"/>
                <w:szCs w:val="16"/>
              </w:rPr>
              <w:br/>
              <w:t xml:space="preserve">. </w:t>
            </w:r>
            <w:r w:rsidR="004C22FC" w:rsidRPr="004C22FC">
              <w:rPr>
                <w:rFonts w:ascii="Verdana" w:eastAsia="Times New Roman" w:hAnsi="Verdana"/>
                <w:sz w:val="16"/>
                <w:szCs w:val="16"/>
              </w:rPr>
              <w:t>Roadmap Biobased Ports Nederlandse Zeehavens Royal Haskoning</w:t>
            </w:r>
            <w:r w:rsidR="004C22FC">
              <w:rPr>
                <w:rFonts w:ascii="Verdana" w:eastAsia="Times New Roman" w:hAnsi="Verdana"/>
                <w:sz w:val="16"/>
                <w:szCs w:val="16"/>
              </w:rPr>
              <w:t xml:space="preserve"> DHV</w:t>
            </w:r>
            <w:r w:rsidR="004C22FC" w:rsidRPr="004C22FC">
              <w:rPr>
                <w:rFonts w:ascii="Verdana" w:eastAsia="Times New Roman" w:hAnsi="Verdana"/>
                <w:sz w:val="16"/>
                <w:szCs w:val="16"/>
              </w:rPr>
              <w:t>, 6 okotber 2016</w:t>
            </w:r>
            <w:r w:rsidR="00FF4952">
              <w:rPr>
                <w:rFonts w:ascii="Verdana" w:eastAsia="Times New Roman" w:hAnsi="Verdana"/>
                <w:sz w:val="16"/>
                <w:szCs w:val="16"/>
              </w:rPr>
              <w:t>.</w:t>
            </w:r>
            <w:r w:rsidR="00AF19D6">
              <w:rPr>
                <w:rFonts w:ascii="Verdana" w:eastAsia="Times New Roman" w:hAnsi="Verdana"/>
                <w:sz w:val="16"/>
                <w:szCs w:val="16"/>
              </w:rPr>
              <w:br/>
            </w:r>
          </w:p>
          <w:p w:rsidR="009050BA" w:rsidRPr="001429BA" w:rsidRDefault="00AF19D6" w:rsidP="00FF4952">
            <w:pPr>
              <w:spacing w:after="0"/>
              <w:rPr>
                <w:rFonts w:ascii="Verdana" w:hAnsi="Verdana"/>
                <w:sz w:val="16"/>
                <w:szCs w:val="16"/>
              </w:rPr>
            </w:pPr>
            <w:r>
              <w:rPr>
                <w:rFonts w:ascii="Verdana" w:eastAsia="Times New Roman" w:hAnsi="Verdana"/>
                <w:sz w:val="16"/>
                <w:szCs w:val="16"/>
              </w:rPr>
              <w:t>.</w:t>
            </w:r>
            <w:r w:rsidR="00FF4952">
              <w:rPr>
                <w:rFonts w:ascii="Verdana" w:eastAsia="Times New Roman" w:hAnsi="Verdana"/>
                <w:sz w:val="16"/>
                <w:szCs w:val="16"/>
              </w:rPr>
              <w:t xml:space="preserve"> Zeehavensessie op 28 juni 2016 in Amsterdam in het kader van de Energiedialoog</w:t>
            </w:r>
            <w:r w:rsidR="002F113A">
              <w:rPr>
                <w:rFonts w:ascii="Verdana" w:eastAsia="Times New Roman" w:hAnsi="Verdana"/>
                <w:sz w:val="16"/>
                <w:szCs w:val="16"/>
              </w:rPr>
              <w:t>.</w:t>
            </w:r>
          </w:p>
        </w:tc>
        <w:tc>
          <w:tcPr>
            <w:tcW w:w="6379" w:type="dxa"/>
          </w:tcPr>
          <w:p w:rsidR="00177F91" w:rsidRPr="005F09FB" w:rsidRDefault="00177F91" w:rsidP="0011459D">
            <w:pPr>
              <w:spacing w:after="0"/>
              <w:rPr>
                <w:rFonts w:ascii="Verdana" w:eastAsia="Times New Roman" w:hAnsi="Verdana"/>
                <w:sz w:val="16"/>
                <w:szCs w:val="16"/>
              </w:rPr>
            </w:pPr>
          </w:p>
          <w:p w:rsidR="00AF19D6" w:rsidRPr="005F09FB" w:rsidRDefault="00D63712" w:rsidP="00AF19D6">
            <w:pPr>
              <w:rPr>
                <w:rFonts w:ascii="Verdana" w:eastAsia="Times New Roman" w:hAnsi="Verdana"/>
                <w:sz w:val="16"/>
                <w:szCs w:val="16"/>
              </w:rPr>
            </w:pPr>
            <w:r w:rsidRPr="005F09FB">
              <w:rPr>
                <w:rFonts w:ascii="Verdana" w:hAnsi="Verdana"/>
                <w:color w:val="808080" w:themeColor="background1" w:themeShade="80"/>
                <w:sz w:val="16"/>
                <w:szCs w:val="16"/>
              </w:rPr>
              <w:t>HERNIEUWBAAR (201</w:t>
            </w:r>
            <w:r w:rsidR="00AE49BB" w:rsidRPr="005F09FB">
              <w:rPr>
                <w:rFonts w:ascii="Verdana" w:hAnsi="Verdana"/>
                <w:color w:val="808080" w:themeColor="background1" w:themeShade="80"/>
                <w:sz w:val="16"/>
                <w:szCs w:val="16"/>
              </w:rPr>
              <w:t>4,</w:t>
            </w:r>
            <w:r w:rsidRPr="005F09FB">
              <w:rPr>
                <w:rFonts w:ascii="Verdana" w:hAnsi="Verdana"/>
                <w:color w:val="808080" w:themeColor="background1" w:themeShade="80"/>
                <w:sz w:val="16"/>
                <w:szCs w:val="16"/>
              </w:rPr>
              <w:t xml:space="preserve"> </w:t>
            </w:r>
            <w:r w:rsidR="00AE49BB" w:rsidRPr="005F09FB">
              <w:rPr>
                <w:rFonts w:ascii="Verdana" w:hAnsi="Verdana"/>
                <w:color w:val="808080" w:themeColor="background1" w:themeShade="80"/>
                <w:sz w:val="16"/>
                <w:szCs w:val="16"/>
              </w:rPr>
              <w:t>41PJ</w:t>
            </w:r>
            <w:r w:rsidRPr="005F09FB">
              <w:rPr>
                <w:rFonts w:ascii="Verdana" w:hAnsi="Verdana"/>
                <w:color w:val="808080" w:themeColor="background1" w:themeShade="80"/>
                <w:sz w:val="16"/>
                <w:szCs w:val="16"/>
              </w:rPr>
              <w:t>)</w:t>
            </w:r>
            <w:r w:rsidR="00AE49BB" w:rsidRPr="005F09FB">
              <w:rPr>
                <w:rFonts w:ascii="Verdana" w:hAnsi="Verdana"/>
                <w:i/>
                <w:color w:val="808080" w:themeColor="background1" w:themeShade="80"/>
                <w:sz w:val="16"/>
                <w:szCs w:val="16"/>
              </w:rPr>
              <w:t xml:space="preserve"> </w:t>
            </w:r>
            <w:r w:rsidR="00AF19D6" w:rsidRPr="005F09FB">
              <w:rPr>
                <w:rFonts w:ascii="Verdana" w:hAnsi="Verdana"/>
                <w:i/>
                <w:color w:val="808080" w:themeColor="background1" w:themeShade="80"/>
                <w:sz w:val="16"/>
                <w:szCs w:val="16"/>
              </w:rPr>
              <w:br/>
            </w:r>
            <w:r w:rsidR="001115AE" w:rsidRPr="005F09FB">
              <w:rPr>
                <w:noProof/>
                <w:sz w:val="16"/>
                <w:szCs w:val="16"/>
                <w:lang w:eastAsia="nl-NL"/>
              </w:rPr>
              <w:drawing>
                <wp:inline distT="0" distB="0" distL="0" distR="0" wp14:anchorId="01D31F2F" wp14:editId="1B5FEC6C">
                  <wp:extent cx="3946993" cy="2466975"/>
                  <wp:effectExtent l="0" t="0" r="0" b="0"/>
                  <wp:docPr id="688" name="Afbeelding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953307" cy="2470921"/>
                          </a:xfrm>
                          <a:prstGeom prst="rect">
                            <a:avLst/>
                          </a:prstGeom>
                        </pic:spPr>
                      </pic:pic>
                    </a:graphicData>
                  </a:graphic>
                </wp:inline>
              </w:drawing>
            </w:r>
            <w:r w:rsidR="00AF19D6" w:rsidRPr="005F09FB">
              <w:rPr>
                <w:rFonts w:ascii="Verdana" w:hAnsi="Verdana"/>
                <w:color w:val="808080" w:themeColor="background1" w:themeShade="80"/>
                <w:sz w:val="16"/>
                <w:szCs w:val="16"/>
                <w:lang w:eastAsia="en-GB"/>
              </w:rPr>
              <w:t xml:space="preserve"> Figuur 3,4 uit Actieplan Energie</w:t>
            </w:r>
          </w:p>
        </w:tc>
      </w:tr>
      <w:tr w:rsidR="009050BA" w:rsidRPr="001429BA" w:rsidTr="00666292">
        <w:tc>
          <w:tcPr>
            <w:tcW w:w="2376" w:type="dxa"/>
          </w:tcPr>
          <w:p w:rsidR="009050BA" w:rsidRPr="00CE73F2" w:rsidRDefault="009050BA" w:rsidP="00971D59">
            <w:pPr>
              <w:rPr>
                <w:rFonts w:ascii="Verdana" w:hAnsi="Verdana"/>
                <w:color w:val="FF0000"/>
                <w:sz w:val="16"/>
                <w:szCs w:val="16"/>
              </w:rPr>
            </w:pPr>
            <w:r w:rsidRPr="001429BA">
              <w:rPr>
                <w:rFonts w:ascii="Verdana" w:hAnsi="Verdana"/>
                <w:b/>
                <w:sz w:val="16"/>
                <w:szCs w:val="16"/>
              </w:rPr>
              <w:t>14</w:t>
            </w:r>
            <w:r>
              <w:rPr>
                <w:rFonts w:ascii="Verdana" w:hAnsi="Verdana"/>
                <w:b/>
                <w:sz w:val="16"/>
                <w:szCs w:val="16"/>
              </w:rPr>
              <w:t xml:space="preserve"> </w:t>
            </w:r>
            <w:r w:rsidRPr="001429BA">
              <w:rPr>
                <w:rFonts w:ascii="Verdana" w:eastAsia="Times New Roman" w:hAnsi="Verdana" w:cs="Calibri"/>
                <w:b/>
                <w:iCs/>
                <w:sz w:val="16"/>
                <w:szCs w:val="16"/>
                <w:lang w:eastAsia="nl-NL"/>
              </w:rPr>
              <w:t>Opstellen gezamenlijke innovatie-kansenkaart</w:t>
            </w:r>
            <w:r w:rsidRPr="00CE73F2">
              <w:rPr>
                <w:rFonts w:ascii="Verdana" w:hAnsi="Verdana"/>
                <w:color w:val="FF0000"/>
                <w:sz w:val="16"/>
                <w:szCs w:val="16"/>
              </w:rPr>
              <w:t xml:space="preserve"> </w:t>
            </w:r>
          </w:p>
        </w:tc>
        <w:tc>
          <w:tcPr>
            <w:tcW w:w="3969" w:type="dxa"/>
          </w:tcPr>
          <w:p w:rsidR="009050BA" w:rsidRPr="001429BA" w:rsidRDefault="00FD1018" w:rsidP="000A07E4">
            <w:pPr>
              <w:spacing w:after="0"/>
              <w:rPr>
                <w:rFonts w:ascii="Verdana" w:hAnsi="Verdana"/>
                <w:sz w:val="16"/>
                <w:szCs w:val="16"/>
              </w:rPr>
            </w:pPr>
            <w:r>
              <w:rPr>
                <w:rFonts w:ascii="Verdana" w:hAnsi="Verdana"/>
                <w:sz w:val="16"/>
                <w:szCs w:val="16"/>
              </w:rPr>
              <w:br/>
            </w:r>
            <w:r w:rsidR="00177F91">
              <w:rPr>
                <w:rFonts w:ascii="Verdana" w:hAnsi="Verdana"/>
                <w:sz w:val="16"/>
                <w:szCs w:val="16"/>
              </w:rPr>
              <w:t xml:space="preserve">. </w:t>
            </w:r>
            <w:r w:rsidR="00982D95">
              <w:rPr>
                <w:rFonts w:ascii="Verdana" w:hAnsi="Verdana"/>
                <w:sz w:val="16"/>
                <w:szCs w:val="16"/>
              </w:rPr>
              <w:t xml:space="preserve">Aansluiting roadmap van </w:t>
            </w:r>
            <w:r w:rsidR="00982D95" w:rsidRPr="001429BA">
              <w:rPr>
                <w:rFonts w:ascii="Verdana" w:hAnsi="Verdana"/>
                <w:sz w:val="16"/>
                <w:szCs w:val="16"/>
              </w:rPr>
              <w:t xml:space="preserve">SmartPort </w:t>
            </w:r>
            <w:r w:rsidR="00982D95">
              <w:rPr>
                <w:rFonts w:ascii="Verdana" w:hAnsi="Verdana"/>
                <w:sz w:val="16"/>
                <w:szCs w:val="16"/>
              </w:rPr>
              <w:t>op TKI van de topsector Logistiek.</w:t>
            </w:r>
            <w:r w:rsidR="00982D95" w:rsidRPr="001429BA">
              <w:rPr>
                <w:rFonts w:ascii="Verdana" w:hAnsi="Verdana"/>
                <w:sz w:val="16"/>
                <w:szCs w:val="16"/>
              </w:rPr>
              <w:t xml:space="preserve">  </w:t>
            </w:r>
          </w:p>
        </w:tc>
        <w:tc>
          <w:tcPr>
            <w:tcW w:w="6379" w:type="dxa"/>
          </w:tcPr>
          <w:p w:rsidR="001B507D" w:rsidRDefault="00327865" w:rsidP="00FF4952">
            <w:pPr>
              <w:spacing w:after="0"/>
              <w:rPr>
                <w:sz w:val="16"/>
                <w:szCs w:val="16"/>
              </w:rPr>
            </w:pPr>
            <w:r w:rsidRPr="005F09FB">
              <w:rPr>
                <w:sz w:val="16"/>
                <w:szCs w:val="16"/>
              </w:rPr>
              <w:t xml:space="preserve"> </w:t>
            </w:r>
          </w:p>
          <w:p w:rsidR="009050BA" w:rsidRDefault="00AB7E70" w:rsidP="00FF4952">
            <w:pPr>
              <w:spacing w:after="0"/>
              <w:rPr>
                <w:sz w:val="16"/>
                <w:szCs w:val="16"/>
              </w:rPr>
            </w:pPr>
            <w:r w:rsidRPr="005F09FB">
              <w:rPr>
                <w:noProof/>
                <w:sz w:val="16"/>
                <w:szCs w:val="16"/>
                <w:lang w:eastAsia="nl-NL"/>
              </w:rPr>
              <w:drawing>
                <wp:inline distT="0" distB="0" distL="0" distR="0" wp14:anchorId="49FDB45E" wp14:editId="24FD4F6B">
                  <wp:extent cx="3834007" cy="2396358"/>
                  <wp:effectExtent l="0" t="0" r="0" b="4445"/>
                  <wp:docPr id="690" name="Afbeelding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874984" cy="2421970"/>
                          </a:xfrm>
                          <a:prstGeom prst="rect">
                            <a:avLst/>
                          </a:prstGeom>
                        </pic:spPr>
                      </pic:pic>
                    </a:graphicData>
                  </a:graphic>
                </wp:inline>
              </w:drawing>
            </w:r>
          </w:p>
          <w:p w:rsidR="001B507D" w:rsidRPr="005F09FB" w:rsidRDefault="001B507D" w:rsidP="00FF4952">
            <w:pPr>
              <w:spacing w:after="0"/>
              <w:rPr>
                <w:rFonts w:ascii="Verdana" w:hAnsi="Verdana"/>
                <w:sz w:val="16"/>
                <w:szCs w:val="16"/>
              </w:rPr>
            </w:pPr>
          </w:p>
        </w:tc>
      </w:tr>
    </w:tbl>
    <w:p w:rsidR="00492F12" w:rsidRDefault="0048741D" w:rsidP="003B48DF">
      <w:pPr>
        <w:rPr>
          <w:rFonts w:ascii="Verdana" w:hAnsi="Verdana"/>
          <w:sz w:val="18"/>
          <w:szCs w:val="18"/>
        </w:rPr>
      </w:pPr>
      <w:r w:rsidRPr="001429BA">
        <w:rPr>
          <w:rFonts w:ascii="Verdana" w:hAnsi="Verdana"/>
          <w:noProof/>
          <w:sz w:val="16"/>
          <w:szCs w:val="16"/>
          <w:lang w:eastAsia="nl-NL"/>
        </w:rPr>
        <w:lastRenderedPageBreak/>
        <w:drawing>
          <wp:inline distT="0" distB="0" distL="0" distR="0" wp14:anchorId="24DC8A79" wp14:editId="3BB90C30">
            <wp:extent cx="5265683" cy="1140580"/>
            <wp:effectExtent l="0" t="0" r="0" b="2540"/>
            <wp:docPr id="4" name="Afbeelding 0" descr="Thema 5 Zeehavens en hun omge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 5 Zeehavens en hun omgeving.jpg"/>
                    <pic:cNvPicPr/>
                  </pic:nvPicPr>
                  <pic:blipFill>
                    <a:blip r:embed="rId25" cstate="print"/>
                    <a:stretch>
                      <a:fillRect/>
                    </a:stretch>
                  </pic:blipFill>
                  <pic:spPr>
                    <a:xfrm>
                      <a:off x="0" y="0"/>
                      <a:ext cx="5309601" cy="1150093"/>
                    </a:xfrm>
                    <a:prstGeom prst="rect">
                      <a:avLst/>
                    </a:prstGeom>
                  </pic:spPr>
                </pic:pic>
              </a:graphicData>
            </a:graphic>
          </wp:inline>
        </w:drawing>
      </w:r>
      <w:r w:rsidR="001429BA">
        <w:rPr>
          <w:rFonts w:ascii="Verdana" w:hAnsi="Verdana"/>
          <w:sz w:val="16"/>
          <w:szCs w:val="16"/>
        </w:rPr>
        <w:br/>
      </w:r>
      <w:r w:rsidR="003B48DF" w:rsidRPr="003B48DF">
        <w:rPr>
          <w:rFonts w:ascii="Verdana" w:hAnsi="Verdana"/>
          <w:sz w:val="18"/>
          <w:szCs w:val="18"/>
        </w:rPr>
        <w:t xml:space="preserve">De Nederlandse zeehavens opereren zonder uitzondering in de nabijheid van woon-, recreatie- en natuurfuncties en zoeken actief naar balans in de regio tussen economie en ecologie. De partners bij dit werkprogramma zijn actief betrokken bij de totstandkoming van de Programmatische Aanpak Stikstof (PAS) met het oog op het mogelijk maken van voorziene groei van zeehavens onder de PAS. Zij willen het gebruik van het PAS-instrumentarium voor zeehavens in de toekomst monitoren. </w:t>
      </w:r>
      <w:r w:rsidR="000A07E4">
        <w:rPr>
          <w:rFonts w:ascii="Verdana" w:hAnsi="Verdana"/>
          <w:sz w:val="18"/>
          <w:szCs w:val="18"/>
        </w:rPr>
        <w:t xml:space="preserve"> Verder is </w:t>
      </w:r>
      <w:r w:rsidR="00715D7C">
        <w:rPr>
          <w:rFonts w:ascii="Verdana" w:hAnsi="Verdana"/>
          <w:sz w:val="18"/>
          <w:szCs w:val="18"/>
        </w:rPr>
        <w:t xml:space="preserve">input </w:t>
      </w:r>
      <w:r w:rsidR="000A07E4">
        <w:rPr>
          <w:rFonts w:ascii="Verdana" w:hAnsi="Verdana"/>
          <w:sz w:val="18"/>
          <w:szCs w:val="18"/>
        </w:rPr>
        <w:t xml:space="preserve">voor de EU-fitnesscheck Vogel- en Habitatrichtlijn vanuit de zeehavens </w:t>
      </w:r>
      <w:r w:rsidR="00715D7C">
        <w:rPr>
          <w:rFonts w:ascii="Verdana" w:hAnsi="Verdana"/>
          <w:sz w:val="18"/>
          <w:szCs w:val="18"/>
        </w:rPr>
        <w:t>onderling besproken</w:t>
      </w:r>
      <w:r w:rsidR="000A07E4">
        <w:rPr>
          <w:rFonts w:ascii="Verdana" w:hAnsi="Verdana"/>
          <w:sz w:val="18"/>
          <w:szCs w:val="18"/>
        </w:rPr>
        <w:t xml:space="preserve">. </w:t>
      </w:r>
    </w:p>
    <w:p w:rsidR="0089084D" w:rsidRDefault="003B48DF" w:rsidP="003B48DF">
      <w:pPr>
        <w:rPr>
          <w:rFonts w:ascii="Verdana" w:hAnsi="Verdana"/>
          <w:sz w:val="18"/>
          <w:szCs w:val="18"/>
        </w:rPr>
      </w:pPr>
      <w:r w:rsidRPr="003B48DF">
        <w:rPr>
          <w:rFonts w:ascii="Verdana" w:hAnsi="Verdana"/>
          <w:sz w:val="18"/>
          <w:szCs w:val="18"/>
        </w:rPr>
        <w:t>Daarnaast worden initiatieven genomen om tot een effectief zeehaven</w:t>
      </w:r>
      <w:r w:rsidR="00291F59">
        <w:rPr>
          <w:rFonts w:ascii="Verdana" w:hAnsi="Verdana"/>
          <w:sz w:val="18"/>
          <w:szCs w:val="18"/>
        </w:rPr>
        <w:t xml:space="preserve"> </w:t>
      </w:r>
      <w:r w:rsidRPr="003B48DF">
        <w:rPr>
          <w:rFonts w:ascii="Verdana" w:hAnsi="Verdana"/>
          <w:sz w:val="18"/>
          <w:szCs w:val="18"/>
        </w:rPr>
        <w:t>overstijgend gebruik van fysieke ruimte en milieugebruiksruimte te komen. Daarbij wordt ingezet op het effectief benutten van de mogelijkheden in de Crisis en Herstelwet. In dit kader zijn experimenten aangewezen voor een gebiedsgerichte aanpak in Rotterdam en Delfzijl – Eemshaven</w:t>
      </w:r>
      <w:r w:rsidR="000A07E4">
        <w:rPr>
          <w:rFonts w:ascii="Verdana" w:hAnsi="Verdana"/>
          <w:sz w:val="18"/>
          <w:szCs w:val="18"/>
        </w:rPr>
        <w:t>, m</w:t>
      </w:r>
      <w:r w:rsidRPr="003B48DF">
        <w:rPr>
          <w:rFonts w:ascii="Verdana" w:hAnsi="Verdana"/>
          <w:sz w:val="18"/>
          <w:szCs w:val="18"/>
        </w:rPr>
        <w:t>aar ook de andere zeehavengebieden kunnen zich hierbij aansluiten. De zeehavenbeheerders verkennen de mogelijkheden om de benutting van de beschikbare fysieke en milieuruimte binnen en tussen de Nederlandse zeehavens te optimaliseren.</w:t>
      </w:r>
    </w:p>
    <w:tbl>
      <w:tblPr>
        <w:tblStyle w:val="Tabelraster"/>
        <w:tblW w:w="12724" w:type="dxa"/>
        <w:tblLayout w:type="fixed"/>
        <w:tblLook w:val="04A0" w:firstRow="1" w:lastRow="0" w:firstColumn="1" w:lastColumn="0" w:noHBand="0" w:noVBand="1"/>
      </w:tblPr>
      <w:tblGrid>
        <w:gridCol w:w="2518"/>
        <w:gridCol w:w="3827"/>
        <w:gridCol w:w="6379"/>
      </w:tblGrid>
      <w:tr w:rsidR="007E7101" w:rsidRPr="001429BA" w:rsidTr="00666292">
        <w:trPr>
          <w:trHeight w:val="567"/>
        </w:trPr>
        <w:tc>
          <w:tcPr>
            <w:tcW w:w="2518" w:type="dxa"/>
          </w:tcPr>
          <w:p w:rsidR="007E7101" w:rsidRPr="00CE73F2" w:rsidRDefault="00492F12" w:rsidP="00492F12">
            <w:pPr>
              <w:rPr>
                <w:rFonts w:ascii="Verdana" w:hAnsi="Verdana"/>
                <w:b/>
                <w:color w:val="FF0000"/>
              </w:rPr>
            </w:pPr>
            <w:r>
              <w:rPr>
                <w:rFonts w:ascii="Verdana" w:hAnsi="Verdana"/>
                <w:sz w:val="18"/>
                <w:szCs w:val="18"/>
              </w:rPr>
              <w:br w:type="page"/>
            </w:r>
            <w:r w:rsidR="00291F59">
              <w:rPr>
                <w:rFonts w:ascii="Verdana" w:hAnsi="Verdana"/>
                <w:sz w:val="18"/>
                <w:szCs w:val="18"/>
              </w:rPr>
              <w:br w:type="page"/>
            </w:r>
            <w:r w:rsidR="007E7101" w:rsidRPr="001429BA">
              <w:rPr>
                <w:rFonts w:ascii="Verdana" w:hAnsi="Verdana"/>
                <w:b/>
              </w:rPr>
              <w:t>Acti</w:t>
            </w:r>
            <w:r>
              <w:rPr>
                <w:rFonts w:ascii="Verdana" w:hAnsi="Verdana"/>
                <w:b/>
              </w:rPr>
              <w:t>es</w:t>
            </w:r>
          </w:p>
        </w:tc>
        <w:tc>
          <w:tcPr>
            <w:tcW w:w="3827" w:type="dxa"/>
          </w:tcPr>
          <w:p w:rsidR="007E7101" w:rsidRPr="001429BA" w:rsidRDefault="007E7101" w:rsidP="00971D59">
            <w:pPr>
              <w:rPr>
                <w:rFonts w:ascii="Verdana" w:hAnsi="Verdana"/>
                <w:b/>
              </w:rPr>
            </w:pPr>
            <w:r>
              <w:rPr>
                <w:rFonts w:ascii="Verdana" w:hAnsi="Verdana"/>
                <w:b/>
              </w:rPr>
              <w:t>Producten</w:t>
            </w:r>
          </w:p>
        </w:tc>
        <w:tc>
          <w:tcPr>
            <w:tcW w:w="6379" w:type="dxa"/>
          </w:tcPr>
          <w:p w:rsidR="007E7101" w:rsidRDefault="00236128" w:rsidP="00971D59">
            <w:pPr>
              <w:rPr>
                <w:rFonts w:ascii="Verdana" w:hAnsi="Verdana"/>
                <w:b/>
              </w:rPr>
            </w:pPr>
            <w:r w:rsidRPr="00236128">
              <w:rPr>
                <w:rFonts w:ascii="Verdana" w:hAnsi="Verdana"/>
                <w:b/>
              </w:rPr>
              <w:t>Illustraties</w:t>
            </w:r>
          </w:p>
        </w:tc>
      </w:tr>
      <w:tr w:rsidR="0089084D" w:rsidRPr="001429BA" w:rsidTr="0089084D">
        <w:trPr>
          <w:trHeight w:val="4278"/>
        </w:trPr>
        <w:tc>
          <w:tcPr>
            <w:tcW w:w="2518" w:type="dxa"/>
          </w:tcPr>
          <w:p w:rsidR="0089084D" w:rsidRPr="001429BA" w:rsidRDefault="0089084D" w:rsidP="0089084D">
            <w:pPr>
              <w:rPr>
                <w:rFonts w:ascii="Verdana" w:hAnsi="Verdana"/>
                <w:b/>
                <w:sz w:val="16"/>
                <w:szCs w:val="16"/>
              </w:rPr>
            </w:pPr>
            <w:r>
              <w:rPr>
                <w:rFonts w:ascii="Verdana" w:hAnsi="Verdana"/>
                <w:b/>
                <w:sz w:val="16"/>
                <w:szCs w:val="16"/>
              </w:rPr>
              <w:t>1</w:t>
            </w:r>
            <w:r w:rsidRPr="001429BA">
              <w:rPr>
                <w:rFonts w:ascii="Verdana" w:hAnsi="Verdana"/>
                <w:b/>
                <w:sz w:val="16"/>
                <w:szCs w:val="16"/>
              </w:rPr>
              <w:t>5a, 15b, 16a, 16b, 17</w:t>
            </w:r>
            <w:r>
              <w:rPr>
                <w:rFonts w:ascii="Verdana" w:hAnsi="Verdana"/>
                <w:b/>
                <w:sz w:val="16"/>
                <w:szCs w:val="16"/>
              </w:rPr>
              <w:br/>
            </w:r>
            <w:r w:rsidRPr="001429BA">
              <w:rPr>
                <w:rFonts w:ascii="Verdana" w:hAnsi="Verdana"/>
                <w:b/>
                <w:sz w:val="16"/>
                <w:szCs w:val="16"/>
              </w:rPr>
              <w:t>Monitoren gebruik PAS-instrumentarium</w:t>
            </w:r>
          </w:p>
          <w:p w:rsidR="0089084D" w:rsidRPr="001429BA" w:rsidRDefault="0089084D" w:rsidP="0089084D">
            <w:pPr>
              <w:rPr>
                <w:rFonts w:ascii="Verdana" w:hAnsi="Verdana"/>
                <w:b/>
                <w:sz w:val="16"/>
                <w:szCs w:val="16"/>
              </w:rPr>
            </w:pPr>
            <w:r w:rsidRPr="001429BA">
              <w:rPr>
                <w:rFonts w:ascii="Verdana" w:hAnsi="Verdana"/>
                <w:b/>
                <w:sz w:val="16"/>
                <w:szCs w:val="16"/>
              </w:rPr>
              <w:t>Beïnvloeding EU natuurbeleid- en regelgeving</w:t>
            </w:r>
          </w:p>
          <w:p w:rsidR="0089084D" w:rsidRPr="001429BA" w:rsidRDefault="0089084D" w:rsidP="0089084D">
            <w:pPr>
              <w:rPr>
                <w:rFonts w:ascii="Verdana" w:hAnsi="Verdana"/>
                <w:b/>
                <w:sz w:val="16"/>
                <w:szCs w:val="16"/>
              </w:rPr>
            </w:pPr>
            <w:r w:rsidRPr="001429BA">
              <w:rPr>
                <w:rFonts w:ascii="Verdana" w:hAnsi="Verdana"/>
                <w:b/>
                <w:sz w:val="16"/>
                <w:szCs w:val="16"/>
              </w:rPr>
              <w:t>Uitwisselen best practices tbv beheerplannen N2000</w:t>
            </w:r>
          </w:p>
          <w:p w:rsidR="0089084D" w:rsidRPr="001429BA" w:rsidRDefault="0089084D" w:rsidP="0089084D">
            <w:pPr>
              <w:rPr>
                <w:rFonts w:ascii="Verdana" w:hAnsi="Verdana"/>
                <w:b/>
                <w:sz w:val="16"/>
                <w:szCs w:val="16"/>
              </w:rPr>
            </w:pPr>
            <w:r w:rsidRPr="001429BA">
              <w:rPr>
                <w:rFonts w:ascii="Verdana" w:hAnsi="Verdana"/>
                <w:b/>
                <w:sz w:val="16"/>
                <w:szCs w:val="16"/>
              </w:rPr>
              <w:t>Kennisdeling knelpunten procedures/processen stroomlijnen</w:t>
            </w:r>
          </w:p>
          <w:p w:rsidR="0089084D" w:rsidRPr="001429BA" w:rsidRDefault="0089084D" w:rsidP="0089084D">
            <w:pPr>
              <w:rPr>
                <w:rFonts w:ascii="Verdana" w:hAnsi="Verdana"/>
                <w:b/>
                <w:sz w:val="16"/>
                <w:szCs w:val="16"/>
              </w:rPr>
            </w:pPr>
            <w:r w:rsidRPr="001429BA">
              <w:rPr>
                <w:rFonts w:ascii="Verdana" w:hAnsi="Verdana"/>
                <w:b/>
                <w:sz w:val="16"/>
                <w:szCs w:val="16"/>
              </w:rPr>
              <w:t>BOZ-verkenning specifieke ruimtelijke kwaliteiten zeehavens</w:t>
            </w:r>
          </w:p>
          <w:p w:rsidR="0089084D" w:rsidRDefault="0089084D" w:rsidP="00492F12">
            <w:pPr>
              <w:rPr>
                <w:rFonts w:ascii="Verdana" w:hAnsi="Verdana"/>
                <w:sz w:val="18"/>
                <w:szCs w:val="18"/>
              </w:rPr>
            </w:pPr>
          </w:p>
        </w:tc>
        <w:tc>
          <w:tcPr>
            <w:tcW w:w="3827" w:type="dxa"/>
          </w:tcPr>
          <w:p w:rsidR="0089084D" w:rsidRPr="001429BA" w:rsidRDefault="0089084D" w:rsidP="0089084D">
            <w:pPr>
              <w:rPr>
                <w:rFonts w:ascii="Verdana" w:hAnsi="Verdana" w:cstheme="minorHAnsi"/>
                <w:sz w:val="16"/>
                <w:szCs w:val="16"/>
              </w:rPr>
            </w:pPr>
            <w:r w:rsidRPr="001429BA">
              <w:rPr>
                <w:rFonts w:ascii="Verdana" w:hAnsi="Verdana" w:cstheme="minorHAnsi"/>
                <w:sz w:val="16"/>
                <w:szCs w:val="16"/>
              </w:rPr>
              <w:lastRenderedPageBreak/>
              <w:t>Uitwisseling van:</w:t>
            </w:r>
          </w:p>
          <w:p w:rsidR="0089084D" w:rsidRPr="00FD1018" w:rsidRDefault="0089084D" w:rsidP="0089084D">
            <w:pPr>
              <w:rPr>
                <w:rFonts w:ascii="Verdana" w:hAnsi="Verdana"/>
                <w:sz w:val="16"/>
                <w:szCs w:val="16"/>
              </w:rPr>
            </w:pPr>
            <w:r>
              <w:rPr>
                <w:rFonts w:ascii="Verdana" w:hAnsi="Verdana" w:cstheme="minorHAnsi"/>
                <w:sz w:val="16"/>
                <w:szCs w:val="16"/>
              </w:rPr>
              <w:t xml:space="preserve">. </w:t>
            </w:r>
            <w:r w:rsidRPr="00FD1018">
              <w:rPr>
                <w:rFonts w:ascii="Verdana" w:hAnsi="Verdana" w:cstheme="minorHAnsi"/>
                <w:sz w:val="16"/>
                <w:szCs w:val="16"/>
              </w:rPr>
              <w:t>de eerste inzichten t.a.v. de nieuwe Omgevingswet en bijbehorende uitvoeringsregelgeving.</w:t>
            </w:r>
          </w:p>
          <w:p w:rsidR="0089084D" w:rsidRPr="00FD1018" w:rsidRDefault="0089084D" w:rsidP="0089084D">
            <w:pPr>
              <w:rPr>
                <w:rFonts w:ascii="Verdana" w:hAnsi="Verdana" w:cstheme="minorHAnsi"/>
                <w:sz w:val="16"/>
                <w:szCs w:val="16"/>
              </w:rPr>
            </w:pPr>
            <w:r>
              <w:rPr>
                <w:rFonts w:ascii="Verdana" w:hAnsi="Verdana" w:cstheme="minorHAnsi"/>
                <w:sz w:val="16"/>
                <w:szCs w:val="16"/>
              </w:rPr>
              <w:t>.</w:t>
            </w:r>
            <w:r>
              <w:t xml:space="preserve"> </w:t>
            </w:r>
            <w:r w:rsidRPr="001E2C4B">
              <w:rPr>
                <w:rFonts w:ascii="Verdana" w:hAnsi="Verdana" w:cstheme="minorHAnsi"/>
                <w:sz w:val="16"/>
                <w:szCs w:val="16"/>
              </w:rPr>
              <w:t xml:space="preserve">ervaringen die opgedaan zijn met de PAS in het kader van de vergunningverleningen, de ontwikkelingen t.a.v. de beheerplannen en de ontwikkelingen van </w:t>
            </w:r>
            <w:r w:rsidRPr="00FD1018">
              <w:rPr>
                <w:rFonts w:ascii="Verdana" w:hAnsi="Verdana" w:cstheme="minorHAnsi"/>
                <w:sz w:val="16"/>
                <w:szCs w:val="16"/>
              </w:rPr>
              <w:t>rekeninstrument</w:t>
            </w:r>
            <w:r w:rsidRPr="001E2C4B">
              <w:rPr>
                <w:rFonts w:ascii="Verdana" w:hAnsi="Verdana" w:cstheme="minorHAnsi"/>
                <w:sz w:val="16"/>
                <w:szCs w:val="16"/>
              </w:rPr>
              <w:t xml:space="preserve"> AERIUS Monitor 2016;</w:t>
            </w:r>
          </w:p>
          <w:p w:rsidR="0089084D" w:rsidRDefault="0089084D" w:rsidP="0089084D">
            <w:pPr>
              <w:rPr>
                <w:rFonts w:ascii="Verdana" w:hAnsi="Verdana" w:cstheme="minorHAnsi"/>
                <w:sz w:val="16"/>
                <w:szCs w:val="16"/>
              </w:rPr>
            </w:pPr>
            <w:r>
              <w:rPr>
                <w:rFonts w:ascii="Verdana" w:hAnsi="Verdana" w:cstheme="minorHAnsi"/>
                <w:sz w:val="16"/>
                <w:szCs w:val="16"/>
              </w:rPr>
              <w:t xml:space="preserve">. </w:t>
            </w:r>
            <w:r w:rsidRPr="00FD1018">
              <w:rPr>
                <w:rFonts w:ascii="Verdana" w:hAnsi="Verdana" w:cstheme="minorHAnsi"/>
                <w:sz w:val="16"/>
                <w:szCs w:val="16"/>
              </w:rPr>
              <w:t>ervaringen met een milieu-informatiemanagement systeem;</w:t>
            </w:r>
            <w:r>
              <w:rPr>
                <w:rFonts w:ascii="Verdana" w:hAnsi="Verdana" w:cstheme="minorHAnsi"/>
                <w:sz w:val="16"/>
                <w:szCs w:val="16"/>
              </w:rPr>
              <w:t xml:space="preserve"> </w:t>
            </w:r>
          </w:p>
          <w:p w:rsidR="0089084D" w:rsidRPr="00FD1018" w:rsidRDefault="0089084D" w:rsidP="0089084D">
            <w:pPr>
              <w:rPr>
                <w:rFonts w:ascii="Verdana" w:hAnsi="Verdana"/>
                <w:sz w:val="16"/>
                <w:szCs w:val="16"/>
              </w:rPr>
            </w:pPr>
            <w:r>
              <w:rPr>
                <w:rFonts w:ascii="Verdana" w:hAnsi="Verdana" w:cstheme="minorHAnsi"/>
                <w:sz w:val="16"/>
                <w:szCs w:val="16"/>
              </w:rPr>
              <w:t xml:space="preserve">. </w:t>
            </w:r>
            <w:r w:rsidRPr="00FD1018">
              <w:rPr>
                <w:rFonts w:ascii="Verdana" w:hAnsi="Verdana" w:cstheme="minorHAnsi"/>
                <w:sz w:val="16"/>
                <w:szCs w:val="16"/>
              </w:rPr>
              <w:t>ervaringen met het instrument ‘veiligheidscontour’ binnen het thema</w:t>
            </w:r>
            <w:r w:rsidRPr="00FD1018">
              <w:rPr>
                <w:rFonts w:ascii="Verdana" w:hAnsi="Verdana"/>
                <w:sz w:val="16"/>
                <w:szCs w:val="16"/>
              </w:rPr>
              <w:t xml:space="preserve"> Externe Veiligheid;</w:t>
            </w:r>
          </w:p>
          <w:p w:rsidR="0089084D" w:rsidRDefault="0089084D" w:rsidP="0089084D">
            <w:pPr>
              <w:rPr>
                <w:rFonts w:ascii="Verdana" w:hAnsi="Verdana" w:cstheme="minorHAnsi"/>
                <w:sz w:val="16"/>
                <w:szCs w:val="16"/>
              </w:rPr>
            </w:pPr>
            <w:r>
              <w:rPr>
                <w:rFonts w:ascii="Verdana" w:hAnsi="Verdana" w:cstheme="minorHAnsi"/>
                <w:sz w:val="16"/>
                <w:szCs w:val="16"/>
              </w:rPr>
              <w:t xml:space="preserve">. </w:t>
            </w:r>
            <w:r w:rsidRPr="00FD1018">
              <w:rPr>
                <w:rFonts w:ascii="Verdana" w:hAnsi="Verdana" w:cstheme="minorHAnsi"/>
                <w:sz w:val="16"/>
                <w:szCs w:val="16"/>
              </w:rPr>
              <w:t>ervaringen met de huidige (ontwerp)beheerplannen N2000;</w:t>
            </w:r>
          </w:p>
          <w:p w:rsidR="0089084D" w:rsidRDefault="0089084D" w:rsidP="0089084D">
            <w:pPr>
              <w:rPr>
                <w:rFonts w:ascii="Verdana" w:hAnsi="Verdana" w:cstheme="minorHAnsi"/>
                <w:sz w:val="16"/>
                <w:szCs w:val="16"/>
              </w:rPr>
            </w:pPr>
            <w:r>
              <w:rPr>
                <w:rFonts w:ascii="Verdana" w:hAnsi="Verdana" w:cstheme="minorHAnsi"/>
                <w:sz w:val="16"/>
                <w:szCs w:val="16"/>
              </w:rPr>
              <w:lastRenderedPageBreak/>
              <w:t xml:space="preserve">. </w:t>
            </w:r>
            <w:r w:rsidRPr="00FD1018">
              <w:rPr>
                <w:rFonts w:ascii="Verdana" w:hAnsi="Verdana" w:cstheme="minorHAnsi"/>
                <w:sz w:val="16"/>
                <w:szCs w:val="16"/>
              </w:rPr>
              <w:t>de ervaringen met het meetinstrument e-nose;</w:t>
            </w:r>
          </w:p>
          <w:p w:rsidR="0089084D" w:rsidRPr="00FD1018" w:rsidRDefault="0089084D" w:rsidP="0089084D">
            <w:pPr>
              <w:rPr>
                <w:rFonts w:ascii="Verdana" w:hAnsi="Verdana" w:cstheme="minorHAnsi"/>
                <w:sz w:val="16"/>
                <w:szCs w:val="16"/>
              </w:rPr>
            </w:pPr>
            <w:r>
              <w:rPr>
                <w:rFonts w:ascii="Verdana" w:hAnsi="Verdana" w:cstheme="minorHAnsi"/>
                <w:sz w:val="16"/>
                <w:szCs w:val="16"/>
              </w:rPr>
              <w:t xml:space="preserve">. </w:t>
            </w:r>
            <w:r w:rsidRPr="00FD1018">
              <w:rPr>
                <w:rFonts w:ascii="Verdana" w:hAnsi="Verdana" w:cstheme="minorHAnsi"/>
                <w:sz w:val="16"/>
                <w:szCs w:val="16"/>
              </w:rPr>
              <w:t xml:space="preserve">mogelijkheden voor een beheerinstrument of ‘koepelbenadering’ stikstof; </w:t>
            </w:r>
          </w:p>
          <w:p w:rsidR="0089084D" w:rsidRDefault="0089084D" w:rsidP="0089084D">
            <w:pPr>
              <w:rPr>
                <w:rFonts w:ascii="Verdana" w:hAnsi="Verdana" w:cstheme="minorHAnsi"/>
                <w:sz w:val="16"/>
                <w:szCs w:val="16"/>
              </w:rPr>
            </w:pPr>
            <w:r>
              <w:rPr>
                <w:rFonts w:ascii="Verdana" w:hAnsi="Verdana" w:cstheme="minorHAnsi"/>
                <w:sz w:val="16"/>
                <w:szCs w:val="16"/>
              </w:rPr>
              <w:t xml:space="preserve">. </w:t>
            </w:r>
            <w:r w:rsidRPr="00FD1018">
              <w:rPr>
                <w:rFonts w:ascii="Verdana" w:hAnsi="Verdana" w:cstheme="minorHAnsi"/>
                <w:sz w:val="16"/>
                <w:szCs w:val="16"/>
              </w:rPr>
              <w:t>de meeuwenproblematiek in de havens en de mogelijkheden voor een gezamenlijke, toekomst</w:t>
            </w:r>
            <w:r>
              <w:rPr>
                <w:rFonts w:ascii="Verdana" w:hAnsi="Verdana" w:cstheme="minorHAnsi"/>
                <w:sz w:val="16"/>
                <w:szCs w:val="16"/>
              </w:rPr>
              <w:t xml:space="preserve"> </w:t>
            </w:r>
            <w:r w:rsidRPr="00FD1018">
              <w:rPr>
                <w:rFonts w:ascii="Verdana" w:hAnsi="Verdana" w:cstheme="minorHAnsi"/>
                <w:sz w:val="16"/>
                <w:szCs w:val="16"/>
              </w:rPr>
              <w:t>vaste aanpak met een win-win voor natuur en economie. Opzet van een separaat project, waarin het Havenbedrijf Rotterdam, het Havenschap Moerdijk en Zeeland Seaports samenwerken.</w:t>
            </w:r>
          </w:p>
          <w:p w:rsidR="0089084D" w:rsidRPr="00FD1018" w:rsidRDefault="0089084D" w:rsidP="0089084D">
            <w:pPr>
              <w:rPr>
                <w:rFonts w:ascii="Verdana" w:hAnsi="Verdana"/>
                <w:sz w:val="16"/>
                <w:szCs w:val="16"/>
              </w:rPr>
            </w:pPr>
            <w:r>
              <w:rPr>
                <w:rFonts w:ascii="Verdana" w:hAnsi="Verdana" w:cstheme="minorHAnsi"/>
                <w:sz w:val="16"/>
                <w:szCs w:val="16"/>
              </w:rPr>
              <w:t xml:space="preserve">. </w:t>
            </w:r>
            <w:r w:rsidRPr="001E2C4B">
              <w:rPr>
                <w:rFonts w:ascii="Verdana" w:hAnsi="Verdana" w:cstheme="minorHAnsi"/>
                <w:sz w:val="16"/>
                <w:szCs w:val="16"/>
              </w:rPr>
              <w:t>Input in 2015 voor de Fitness Check van de Vogel- en Habitatrichtlijn;</w:t>
            </w:r>
          </w:p>
          <w:p w:rsidR="0089084D" w:rsidRDefault="0089084D" w:rsidP="00971D59">
            <w:pPr>
              <w:rPr>
                <w:rFonts w:ascii="Verdana" w:hAnsi="Verdana"/>
                <w:b/>
              </w:rPr>
            </w:pPr>
          </w:p>
        </w:tc>
        <w:tc>
          <w:tcPr>
            <w:tcW w:w="6379" w:type="dxa"/>
          </w:tcPr>
          <w:p w:rsidR="0089084D" w:rsidRDefault="0089084D" w:rsidP="00971D59">
            <w:pPr>
              <w:rPr>
                <w:rFonts w:ascii="Verdana" w:hAnsi="Verdana" w:cstheme="minorHAnsi"/>
                <w:color w:val="808080" w:themeColor="background1" w:themeShade="80"/>
                <w:sz w:val="16"/>
                <w:szCs w:val="16"/>
              </w:rPr>
            </w:pPr>
            <w:r w:rsidRPr="005F09FB">
              <w:rPr>
                <w:rFonts w:ascii="Verdana" w:hAnsi="Verdana" w:cstheme="minorHAnsi"/>
                <w:color w:val="808080" w:themeColor="background1" w:themeShade="80"/>
                <w:sz w:val="16"/>
                <w:szCs w:val="16"/>
              </w:rPr>
              <w:lastRenderedPageBreak/>
              <w:t xml:space="preserve">Werken de uitvoeringsregels van de Omgevingswet ook in de praktijk? Dat onderzocht IenM met andere overheden, bedrijven en maatschappelijke organisaties in zgn. botsproeven. Havenbedrijf Rotterdam nam deel en benadrukte dat het de uitdaging is om de samenhang van belangen te zien en om het ook echt eenvoudiger en beter te maken voor het bedrijfsleven. </w:t>
            </w:r>
            <w:r w:rsidRPr="005F09FB">
              <w:rPr>
                <w:rFonts w:ascii="Verdana" w:hAnsi="Verdana" w:cstheme="minorHAnsi"/>
                <w:color w:val="808080" w:themeColor="background1" w:themeShade="80"/>
                <w:sz w:val="16"/>
                <w:szCs w:val="16"/>
              </w:rPr>
              <w:br/>
              <w:t>Bron: You Tube 29 jun. 2015</w:t>
            </w:r>
          </w:p>
          <w:p w:rsidR="0089084D" w:rsidRDefault="0089084D" w:rsidP="00971D59">
            <w:pPr>
              <w:rPr>
                <w:rFonts w:ascii="Verdana" w:hAnsi="Verdana" w:cstheme="minorHAnsi"/>
                <w:color w:val="808080" w:themeColor="background1" w:themeShade="80"/>
                <w:sz w:val="16"/>
                <w:szCs w:val="16"/>
              </w:rPr>
            </w:pPr>
            <w:r w:rsidRPr="005F09FB">
              <w:rPr>
                <w:rFonts w:ascii="Verdana" w:hAnsi="Verdana" w:cstheme="minorHAnsi"/>
                <w:color w:val="808080" w:themeColor="background1" w:themeShade="80"/>
                <w:sz w:val="16"/>
                <w:szCs w:val="16"/>
              </w:rPr>
              <w:t xml:space="preserve">Er komt een windmolenpark van Eneco op terreinen van Groningen Seaports: vijf op de Pier van Oterdum en veertien en op de Schermdijk. Een van de vergunningsvoorwaarden is de inrichting van een ‘broedvoorziening’, een stukje land op de Pier van Oterdum, dat aantrekkelijk wordt gemaakt voor het visdiefje en de noordse stern om er te gaan broeden. Voor de inrichting en het beheer heeft Eneco samengewerkt met lokale natuurgroepen, als Avifauna en het Groninger Landschap. Het terrein van zo’n 2400 m2 van zand en kleigrond is recentelijk ingericht, met een toplaag van grind en schelpen. Ook staat er een fijnmazig stroomraster om te voorkomen dat jonge vogels een te makkelijke prooi worden voor ratten en vossen. </w:t>
            </w:r>
            <w:r w:rsidRPr="005F09FB">
              <w:rPr>
                <w:rFonts w:ascii="Verdana" w:hAnsi="Verdana" w:cstheme="minorHAnsi"/>
                <w:color w:val="808080" w:themeColor="background1" w:themeShade="80"/>
                <w:sz w:val="16"/>
                <w:szCs w:val="16"/>
              </w:rPr>
              <w:br/>
            </w:r>
            <w:r w:rsidR="009A3863">
              <w:rPr>
                <w:rFonts w:ascii="Verdana" w:hAnsi="Verdana" w:cstheme="minorHAnsi"/>
                <w:color w:val="808080" w:themeColor="background1" w:themeShade="80"/>
                <w:sz w:val="16"/>
                <w:szCs w:val="16"/>
              </w:rPr>
              <w:t>Bron:</w:t>
            </w:r>
            <w:r w:rsidRPr="005F09FB">
              <w:rPr>
                <w:rFonts w:ascii="Verdana" w:hAnsi="Verdana" w:cstheme="minorHAnsi"/>
                <w:color w:val="808080" w:themeColor="background1" w:themeShade="80"/>
                <w:sz w:val="16"/>
                <w:szCs w:val="16"/>
              </w:rPr>
              <w:t xml:space="preserve"> Groningen Seaports</w:t>
            </w:r>
            <w:r>
              <w:rPr>
                <w:rFonts w:ascii="Verdana" w:hAnsi="Verdana" w:cstheme="minorHAnsi"/>
                <w:color w:val="808080" w:themeColor="background1" w:themeShade="80"/>
                <w:sz w:val="16"/>
                <w:szCs w:val="16"/>
              </w:rPr>
              <w:t>.</w:t>
            </w:r>
          </w:p>
          <w:p w:rsidR="001B507D" w:rsidRPr="00236128" w:rsidRDefault="001B507D" w:rsidP="001B507D">
            <w:pPr>
              <w:rPr>
                <w:rFonts w:ascii="Verdana" w:hAnsi="Verdana"/>
                <w:b/>
              </w:rPr>
            </w:pPr>
            <w:r w:rsidRPr="005F09FB">
              <w:rPr>
                <w:noProof/>
                <w:sz w:val="16"/>
                <w:szCs w:val="16"/>
                <w:lang w:eastAsia="nl-NL"/>
              </w:rPr>
              <w:lastRenderedPageBreak/>
              <w:drawing>
                <wp:inline distT="0" distB="0" distL="0" distR="0" wp14:anchorId="45156B2C" wp14:editId="61BD59BD">
                  <wp:extent cx="3343275" cy="5014914"/>
                  <wp:effectExtent l="0" t="0" r="0" b="0"/>
                  <wp:docPr id="15" name="Afbeelding 15" descr="C:\Users\TEMP\AppData\Local\Microsoft\Windows\Temporary Internet Files\Content.Word\Rietorchi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MP\AppData\Local\Microsoft\Windows\Temporary Internet Files\Content.Word\Rietorchis 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7245" cy="5035870"/>
                          </a:xfrm>
                          <a:prstGeom prst="rect">
                            <a:avLst/>
                          </a:prstGeom>
                          <a:noFill/>
                          <a:ln>
                            <a:noFill/>
                          </a:ln>
                        </pic:spPr>
                      </pic:pic>
                    </a:graphicData>
                  </a:graphic>
                </wp:inline>
              </w:drawing>
            </w:r>
            <w:r w:rsidRPr="005F09FB">
              <w:rPr>
                <w:rFonts w:ascii="Verdana" w:hAnsi="Verdana" w:cstheme="minorHAnsi"/>
                <w:color w:val="808080" w:themeColor="background1" w:themeShade="80"/>
                <w:sz w:val="16"/>
                <w:szCs w:val="16"/>
              </w:rPr>
              <w:t xml:space="preserve"> </w:t>
            </w:r>
            <w:r>
              <w:rPr>
                <w:rFonts w:ascii="Verdana" w:hAnsi="Verdana" w:cstheme="minorHAnsi"/>
                <w:color w:val="808080" w:themeColor="background1" w:themeShade="80"/>
                <w:sz w:val="16"/>
                <w:szCs w:val="16"/>
              </w:rPr>
              <w:br/>
            </w:r>
            <w:r w:rsidRPr="005F09FB">
              <w:rPr>
                <w:rFonts w:ascii="Verdana" w:hAnsi="Verdana" w:cstheme="minorHAnsi"/>
                <w:color w:val="808080" w:themeColor="background1" w:themeShade="80"/>
                <w:sz w:val="16"/>
                <w:szCs w:val="16"/>
              </w:rPr>
              <w:t>Inbreng havencasus Natuurmanagementplan Moerdijk in onderzoek in het kader van de Fitnesscheck Vogel- en Habitatrichtlijn.</w:t>
            </w:r>
            <w:r w:rsidRPr="005F09FB">
              <w:rPr>
                <w:rFonts w:ascii="Verdana" w:hAnsi="Verdana" w:cstheme="minorHAnsi"/>
                <w:color w:val="808080" w:themeColor="background1" w:themeShade="80"/>
                <w:sz w:val="16"/>
                <w:szCs w:val="16"/>
              </w:rPr>
              <w:br/>
              <w:t>foto: Havenschap Moerdijk</w:t>
            </w:r>
          </w:p>
        </w:tc>
      </w:tr>
    </w:tbl>
    <w:p w:rsidR="001B507D" w:rsidRDefault="001B507D" w:rsidP="00971D59">
      <w:pPr>
        <w:rPr>
          <w:rFonts w:ascii="Verdana" w:hAnsi="Verdana"/>
          <w:sz w:val="16"/>
          <w:szCs w:val="16"/>
        </w:rPr>
      </w:pPr>
    </w:p>
    <w:p w:rsidR="0048741D" w:rsidRDefault="0048741D" w:rsidP="00971D59">
      <w:pPr>
        <w:rPr>
          <w:rFonts w:ascii="Verdana" w:hAnsi="Verdana"/>
          <w:sz w:val="16"/>
          <w:szCs w:val="16"/>
        </w:rPr>
      </w:pPr>
      <w:r w:rsidRPr="001429BA">
        <w:rPr>
          <w:rFonts w:ascii="Verdana" w:hAnsi="Verdana"/>
          <w:noProof/>
          <w:sz w:val="16"/>
          <w:szCs w:val="16"/>
          <w:lang w:eastAsia="nl-NL"/>
        </w:rPr>
        <w:lastRenderedPageBreak/>
        <w:drawing>
          <wp:inline distT="0" distB="0" distL="0" distR="0" wp14:anchorId="382890EF" wp14:editId="074D0289">
            <wp:extent cx="5124450" cy="1109989"/>
            <wp:effectExtent l="0" t="0" r="0" b="0"/>
            <wp:docPr id="6" name="Afbeelding 0" descr="Thema 6 Havensamenwerking en borging nationale bela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 6 Havensamenwerking en borging nationale belangen.jpg"/>
                    <pic:cNvPicPr/>
                  </pic:nvPicPr>
                  <pic:blipFill>
                    <a:blip r:embed="rId27" cstate="print"/>
                    <a:stretch>
                      <a:fillRect/>
                    </a:stretch>
                  </pic:blipFill>
                  <pic:spPr>
                    <a:xfrm>
                      <a:off x="0" y="0"/>
                      <a:ext cx="5167215" cy="1119252"/>
                    </a:xfrm>
                    <a:prstGeom prst="rect">
                      <a:avLst/>
                    </a:prstGeom>
                  </pic:spPr>
                </pic:pic>
              </a:graphicData>
            </a:graphic>
          </wp:inline>
        </w:drawing>
      </w:r>
    </w:p>
    <w:p w:rsidR="003B48DF" w:rsidRPr="003F4272" w:rsidRDefault="003B48DF" w:rsidP="003B48DF">
      <w:pPr>
        <w:rPr>
          <w:rFonts w:ascii="Verdana" w:hAnsi="Verdana"/>
          <w:sz w:val="18"/>
          <w:szCs w:val="18"/>
        </w:rPr>
      </w:pPr>
      <w:r w:rsidRPr="003F4272">
        <w:rPr>
          <w:rFonts w:ascii="Verdana" w:hAnsi="Verdana"/>
          <w:sz w:val="18"/>
          <w:szCs w:val="18"/>
        </w:rPr>
        <w:t>Havensamenwerking is een noodzakelijke voorwaarde om de in dit werkprogramma geschetste uitdagingen effectief te adresseren en om de internationale concurrentiepositie te versterken. In dat verband worden lopende initiatieven om te komen tot structurele vormen van samenwerking binnen en tussen de onderscheiden havengebieden, ook grensoverschrijdend, verder geïntensiveerd.</w:t>
      </w:r>
    </w:p>
    <w:p w:rsidR="003B48DF" w:rsidRPr="003F4272" w:rsidRDefault="003B48DF" w:rsidP="003B48DF">
      <w:pPr>
        <w:rPr>
          <w:rFonts w:ascii="Verdana" w:hAnsi="Verdana"/>
          <w:sz w:val="18"/>
          <w:szCs w:val="18"/>
        </w:rPr>
      </w:pPr>
      <w:r w:rsidRPr="003F4272">
        <w:rPr>
          <w:rFonts w:ascii="Verdana" w:hAnsi="Verdana"/>
          <w:sz w:val="18"/>
          <w:szCs w:val="18"/>
        </w:rPr>
        <w:t xml:space="preserve">De grote nationale belangen die met de zeehavens zijn gemoeid rechtvaardigen een nadere bezinning op de betrokkenheid van de Rijksoverheid bij die zeehavens teneinde die nationale belangen te borgen. Binnen de geldende kaders van de Nota deelnemingenbeleid rijksoverheid 2013 </w:t>
      </w:r>
      <w:r w:rsidR="003F4272">
        <w:rPr>
          <w:rFonts w:ascii="Verdana" w:hAnsi="Verdana"/>
          <w:sz w:val="18"/>
          <w:szCs w:val="18"/>
        </w:rPr>
        <w:t xml:space="preserve">is </w:t>
      </w:r>
      <w:r w:rsidRPr="003F4272">
        <w:rPr>
          <w:rFonts w:ascii="Verdana" w:hAnsi="Verdana"/>
          <w:sz w:val="18"/>
          <w:szCs w:val="18"/>
        </w:rPr>
        <w:t xml:space="preserve">een beleidskader uitgewerkt waarin de te borgen nationale publieke belangen </w:t>
      </w:r>
      <w:r w:rsidR="003F4272">
        <w:rPr>
          <w:rFonts w:ascii="Verdana" w:hAnsi="Verdana"/>
          <w:sz w:val="18"/>
          <w:szCs w:val="18"/>
        </w:rPr>
        <w:t>zijn</w:t>
      </w:r>
      <w:r w:rsidRPr="003F4272">
        <w:rPr>
          <w:rFonts w:ascii="Verdana" w:hAnsi="Verdana"/>
          <w:sz w:val="18"/>
          <w:szCs w:val="18"/>
        </w:rPr>
        <w:t xml:space="preserve"> beschreven en zal worden bezien of nieuwe deelnemingen in zeehavens opportuun zijn.</w:t>
      </w:r>
    </w:p>
    <w:tbl>
      <w:tblPr>
        <w:tblStyle w:val="Tabelraster"/>
        <w:tblW w:w="12724" w:type="dxa"/>
        <w:tblLayout w:type="fixed"/>
        <w:tblLook w:val="04A0" w:firstRow="1" w:lastRow="0" w:firstColumn="1" w:lastColumn="0" w:noHBand="0" w:noVBand="1"/>
      </w:tblPr>
      <w:tblGrid>
        <w:gridCol w:w="2376"/>
        <w:gridCol w:w="3969"/>
        <w:gridCol w:w="6379"/>
      </w:tblGrid>
      <w:tr w:rsidR="002910B9" w:rsidRPr="001429BA" w:rsidTr="00492F12">
        <w:tc>
          <w:tcPr>
            <w:tcW w:w="2376" w:type="dxa"/>
          </w:tcPr>
          <w:p w:rsidR="002910B9" w:rsidRPr="00CE73F2" w:rsidRDefault="002910B9" w:rsidP="00971D59">
            <w:pPr>
              <w:rPr>
                <w:rFonts w:ascii="Verdana" w:hAnsi="Verdana"/>
                <w:b/>
                <w:color w:val="FF0000"/>
              </w:rPr>
            </w:pPr>
            <w:r w:rsidRPr="001429BA">
              <w:rPr>
                <w:rFonts w:ascii="Verdana" w:hAnsi="Verdana"/>
                <w:b/>
              </w:rPr>
              <w:t>Actie</w:t>
            </w:r>
          </w:p>
        </w:tc>
        <w:tc>
          <w:tcPr>
            <w:tcW w:w="3969" w:type="dxa"/>
          </w:tcPr>
          <w:p w:rsidR="002910B9" w:rsidRPr="001429BA" w:rsidRDefault="002910B9" w:rsidP="00971D59">
            <w:pPr>
              <w:rPr>
                <w:rFonts w:ascii="Verdana" w:hAnsi="Verdana"/>
                <w:b/>
              </w:rPr>
            </w:pPr>
            <w:r w:rsidRPr="001429BA">
              <w:rPr>
                <w:rFonts w:ascii="Verdana" w:hAnsi="Verdana"/>
                <w:b/>
              </w:rPr>
              <w:t>Producten</w:t>
            </w:r>
          </w:p>
        </w:tc>
        <w:tc>
          <w:tcPr>
            <w:tcW w:w="6379" w:type="dxa"/>
          </w:tcPr>
          <w:p w:rsidR="002910B9" w:rsidRPr="001429BA" w:rsidRDefault="00236128" w:rsidP="00971D59">
            <w:pPr>
              <w:rPr>
                <w:rFonts w:ascii="Verdana" w:hAnsi="Verdana"/>
                <w:b/>
              </w:rPr>
            </w:pPr>
            <w:r w:rsidRPr="00236128">
              <w:rPr>
                <w:rFonts w:ascii="Verdana" w:hAnsi="Verdana"/>
                <w:b/>
              </w:rPr>
              <w:t>Illustraties</w:t>
            </w:r>
          </w:p>
        </w:tc>
      </w:tr>
      <w:tr w:rsidR="002910B9" w:rsidRPr="001429BA" w:rsidTr="00492F12">
        <w:tc>
          <w:tcPr>
            <w:tcW w:w="2376" w:type="dxa"/>
          </w:tcPr>
          <w:p w:rsidR="002910B9" w:rsidRPr="001429BA" w:rsidRDefault="002910B9" w:rsidP="00971D59">
            <w:pPr>
              <w:rPr>
                <w:rFonts w:ascii="Verdana" w:eastAsia="Times New Roman" w:hAnsi="Verdana" w:cs="Calibri"/>
                <w:b/>
                <w:iCs/>
                <w:sz w:val="16"/>
                <w:szCs w:val="16"/>
                <w:lang w:eastAsia="nl-NL"/>
              </w:rPr>
            </w:pPr>
            <w:r w:rsidRPr="001429BA">
              <w:rPr>
                <w:rFonts w:ascii="Verdana" w:hAnsi="Verdana"/>
                <w:b/>
                <w:sz w:val="16"/>
                <w:szCs w:val="16"/>
              </w:rPr>
              <w:t>18a en b</w:t>
            </w:r>
            <w:r>
              <w:rPr>
                <w:rFonts w:ascii="Verdana" w:hAnsi="Verdana"/>
                <w:b/>
                <w:sz w:val="16"/>
                <w:szCs w:val="16"/>
              </w:rPr>
              <w:br/>
            </w:r>
            <w:r w:rsidRPr="001429BA">
              <w:rPr>
                <w:rFonts w:ascii="Verdana" w:eastAsia="Times New Roman" w:hAnsi="Verdana" w:cs="Calibri"/>
                <w:b/>
                <w:iCs/>
                <w:sz w:val="16"/>
                <w:szCs w:val="16"/>
                <w:lang w:eastAsia="nl-NL"/>
              </w:rPr>
              <w:t>Formulering beleidskader</w:t>
            </w:r>
          </w:p>
          <w:p w:rsidR="002910B9" w:rsidRDefault="002910B9" w:rsidP="00971D59">
            <w:pPr>
              <w:rPr>
                <w:rFonts w:ascii="Verdana" w:hAnsi="Verdana"/>
                <w:color w:val="FF0000"/>
                <w:sz w:val="16"/>
                <w:szCs w:val="16"/>
              </w:rPr>
            </w:pPr>
            <w:r w:rsidRPr="001429BA">
              <w:rPr>
                <w:rFonts w:ascii="Verdana" w:eastAsia="Times New Roman" w:hAnsi="Verdana" w:cs="Calibri"/>
                <w:b/>
                <w:iCs/>
                <w:sz w:val="16"/>
                <w:szCs w:val="16"/>
                <w:lang w:eastAsia="nl-NL"/>
              </w:rPr>
              <w:t>Bezien of aandeelhouderschap Rijk in HbA meerwaarde heeft</w:t>
            </w:r>
            <w:r w:rsidRPr="00CE73F2">
              <w:rPr>
                <w:rFonts w:ascii="Verdana" w:hAnsi="Verdana"/>
                <w:color w:val="FF0000"/>
                <w:sz w:val="16"/>
                <w:szCs w:val="16"/>
              </w:rPr>
              <w:t xml:space="preserve"> </w:t>
            </w:r>
          </w:p>
          <w:p w:rsidR="002910B9" w:rsidRPr="00CE73F2" w:rsidRDefault="002910B9" w:rsidP="00971D59">
            <w:pPr>
              <w:rPr>
                <w:rFonts w:ascii="Verdana" w:hAnsi="Verdana"/>
                <w:color w:val="FF0000"/>
                <w:sz w:val="16"/>
                <w:szCs w:val="16"/>
              </w:rPr>
            </w:pPr>
          </w:p>
        </w:tc>
        <w:tc>
          <w:tcPr>
            <w:tcW w:w="3969" w:type="dxa"/>
          </w:tcPr>
          <w:p w:rsidR="002910B9" w:rsidRDefault="002910B9" w:rsidP="00971D59">
            <w:pPr>
              <w:contextualSpacing/>
              <w:rPr>
                <w:rFonts w:ascii="Verdana" w:hAnsi="Verdana"/>
                <w:sz w:val="16"/>
                <w:szCs w:val="16"/>
              </w:rPr>
            </w:pPr>
            <w:r w:rsidRPr="001429BA">
              <w:rPr>
                <w:rFonts w:ascii="Verdana" w:hAnsi="Verdana"/>
                <w:sz w:val="16"/>
                <w:szCs w:val="16"/>
              </w:rPr>
              <w:t xml:space="preserve"> </w:t>
            </w:r>
          </w:p>
          <w:p w:rsidR="007B7129" w:rsidRDefault="007B7129" w:rsidP="00100915">
            <w:pPr>
              <w:contextualSpacing/>
              <w:rPr>
                <w:rFonts w:ascii="Verdana" w:hAnsi="Verdana"/>
                <w:sz w:val="16"/>
                <w:szCs w:val="16"/>
              </w:rPr>
            </w:pPr>
            <w:r>
              <w:rPr>
                <w:rFonts w:ascii="Verdana" w:hAnsi="Verdana"/>
                <w:sz w:val="16"/>
                <w:szCs w:val="16"/>
              </w:rPr>
              <w:t xml:space="preserve">. </w:t>
            </w:r>
            <w:r w:rsidRPr="007B7129">
              <w:rPr>
                <w:rFonts w:ascii="Verdana" w:hAnsi="Verdana"/>
                <w:sz w:val="16"/>
                <w:szCs w:val="16"/>
              </w:rPr>
              <w:t>B</w:t>
            </w:r>
            <w:r>
              <w:rPr>
                <w:rFonts w:ascii="Verdana" w:hAnsi="Verdana"/>
                <w:sz w:val="16"/>
                <w:szCs w:val="16"/>
              </w:rPr>
              <w:t xml:space="preserve">orgingskader publieke belangen zeehavens </w:t>
            </w:r>
            <w:r w:rsidR="009A3863">
              <w:rPr>
                <w:rFonts w:ascii="Verdana" w:hAnsi="Verdana"/>
                <w:sz w:val="16"/>
                <w:szCs w:val="16"/>
              </w:rPr>
              <w:t>(Kamerstuk 29863 nr. 26)</w:t>
            </w:r>
          </w:p>
          <w:p w:rsidR="002F113A" w:rsidRDefault="00100915" w:rsidP="00803537">
            <w:pPr>
              <w:contextualSpacing/>
              <w:rPr>
                <w:rFonts w:ascii="Verdana" w:hAnsi="Verdana"/>
                <w:sz w:val="16"/>
                <w:szCs w:val="16"/>
              </w:rPr>
            </w:pPr>
            <w:r>
              <w:rPr>
                <w:rFonts w:ascii="Verdana" w:hAnsi="Verdana"/>
                <w:sz w:val="16"/>
                <w:szCs w:val="16"/>
              </w:rPr>
              <w:t>I</w:t>
            </w:r>
            <w:r w:rsidR="002910B9" w:rsidRPr="000B5954">
              <w:rPr>
                <w:rFonts w:ascii="Verdana" w:hAnsi="Verdana"/>
                <w:sz w:val="16"/>
                <w:szCs w:val="16"/>
              </w:rPr>
              <w:t xml:space="preserve">n </w:t>
            </w:r>
            <w:r w:rsidR="007B7129">
              <w:rPr>
                <w:rFonts w:ascii="Verdana" w:hAnsi="Verdana"/>
                <w:sz w:val="16"/>
                <w:szCs w:val="16"/>
              </w:rPr>
              <w:t>di</w:t>
            </w:r>
            <w:r w:rsidR="002910B9" w:rsidRPr="000B5954">
              <w:rPr>
                <w:rFonts w:ascii="Verdana" w:hAnsi="Verdana"/>
                <w:sz w:val="16"/>
                <w:szCs w:val="16"/>
              </w:rPr>
              <w:t>t borgingskader</w:t>
            </w:r>
            <w:r>
              <w:rPr>
                <w:rFonts w:ascii="Verdana" w:hAnsi="Verdana"/>
                <w:sz w:val="16"/>
                <w:szCs w:val="16"/>
              </w:rPr>
              <w:t xml:space="preserve"> is</w:t>
            </w:r>
            <w:r w:rsidR="002910B9" w:rsidRPr="000B5954">
              <w:rPr>
                <w:rFonts w:ascii="Verdana" w:hAnsi="Verdana"/>
                <w:sz w:val="16"/>
                <w:szCs w:val="16"/>
              </w:rPr>
              <w:t xml:space="preserve"> een beoordelingssystematiek neergel</w:t>
            </w:r>
            <w:r w:rsidR="009A3863">
              <w:rPr>
                <w:rFonts w:ascii="Verdana" w:hAnsi="Verdana"/>
                <w:sz w:val="16"/>
                <w:szCs w:val="16"/>
              </w:rPr>
              <w:t xml:space="preserve">egd waarmee </w:t>
            </w:r>
            <w:r w:rsidR="002910B9" w:rsidRPr="000B5954">
              <w:rPr>
                <w:rFonts w:ascii="Verdana" w:hAnsi="Verdana"/>
                <w:sz w:val="16"/>
                <w:szCs w:val="16"/>
              </w:rPr>
              <w:t xml:space="preserve">een (nieuwe) staatsdeelneming </w:t>
            </w:r>
            <w:r w:rsidR="009A3863">
              <w:rPr>
                <w:rFonts w:ascii="Verdana" w:hAnsi="Verdana"/>
                <w:sz w:val="16"/>
                <w:szCs w:val="16"/>
              </w:rPr>
              <w:t>i</w:t>
            </w:r>
            <w:r w:rsidR="002910B9" w:rsidRPr="000B5954">
              <w:rPr>
                <w:rFonts w:ascii="Verdana" w:hAnsi="Verdana"/>
                <w:sz w:val="16"/>
                <w:szCs w:val="16"/>
              </w:rPr>
              <w:t>n zeehavens k</w:t>
            </w:r>
            <w:r w:rsidR="009A3863">
              <w:rPr>
                <w:rFonts w:ascii="Verdana" w:hAnsi="Verdana"/>
                <w:sz w:val="16"/>
                <w:szCs w:val="16"/>
              </w:rPr>
              <w:t xml:space="preserve">an worden </w:t>
            </w:r>
            <w:r w:rsidR="002910B9" w:rsidRPr="000B5954">
              <w:rPr>
                <w:rFonts w:ascii="Verdana" w:hAnsi="Verdana"/>
                <w:sz w:val="16"/>
                <w:szCs w:val="16"/>
              </w:rPr>
              <w:t>beoorde</w:t>
            </w:r>
            <w:r w:rsidR="009A3863">
              <w:rPr>
                <w:rFonts w:ascii="Verdana" w:hAnsi="Verdana"/>
                <w:sz w:val="16"/>
                <w:szCs w:val="16"/>
              </w:rPr>
              <w:t>e</w:t>
            </w:r>
            <w:r w:rsidR="002910B9" w:rsidRPr="000B5954">
              <w:rPr>
                <w:rFonts w:ascii="Verdana" w:hAnsi="Verdana"/>
                <w:sz w:val="16"/>
                <w:szCs w:val="16"/>
              </w:rPr>
              <w:t>l</w:t>
            </w:r>
            <w:r w:rsidR="009A3863">
              <w:rPr>
                <w:rFonts w:ascii="Verdana" w:hAnsi="Verdana"/>
                <w:sz w:val="16"/>
                <w:szCs w:val="16"/>
              </w:rPr>
              <w:t>d</w:t>
            </w:r>
            <w:r w:rsidR="002910B9" w:rsidRPr="000B5954">
              <w:rPr>
                <w:rFonts w:ascii="Verdana" w:hAnsi="Verdana"/>
                <w:sz w:val="16"/>
                <w:szCs w:val="16"/>
              </w:rPr>
              <w:t xml:space="preserve">. </w:t>
            </w:r>
          </w:p>
          <w:p w:rsidR="002910B9" w:rsidRPr="001429BA" w:rsidRDefault="002F113A" w:rsidP="00803537">
            <w:pPr>
              <w:contextualSpacing/>
              <w:rPr>
                <w:rFonts w:ascii="Verdana" w:hAnsi="Verdana"/>
                <w:sz w:val="16"/>
                <w:szCs w:val="16"/>
              </w:rPr>
            </w:pPr>
            <w:r>
              <w:rPr>
                <w:rFonts w:ascii="Verdana" w:hAnsi="Verdana"/>
                <w:sz w:val="16"/>
                <w:szCs w:val="16"/>
              </w:rPr>
              <w:t xml:space="preserve">. </w:t>
            </w:r>
            <w:r w:rsidR="00100915">
              <w:rPr>
                <w:rFonts w:ascii="Verdana" w:hAnsi="Verdana"/>
                <w:sz w:val="16"/>
                <w:szCs w:val="16"/>
              </w:rPr>
              <w:t xml:space="preserve">De gemeente Amsterdam </w:t>
            </w:r>
            <w:r w:rsidR="00803537">
              <w:rPr>
                <w:rFonts w:ascii="Verdana" w:hAnsi="Verdana"/>
                <w:sz w:val="16"/>
                <w:szCs w:val="16"/>
              </w:rPr>
              <w:t xml:space="preserve">heeft vooralsnog </w:t>
            </w:r>
            <w:r w:rsidR="00100915">
              <w:rPr>
                <w:rFonts w:ascii="Verdana" w:hAnsi="Verdana"/>
                <w:sz w:val="16"/>
                <w:szCs w:val="16"/>
              </w:rPr>
              <w:t>geen voorstel</w:t>
            </w:r>
            <w:r w:rsidR="00803537">
              <w:rPr>
                <w:rFonts w:ascii="Verdana" w:hAnsi="Verdana"/>
                <w:sz w:val="16"/>
                <w:szCs w:val="16"/>
              </w:rPr>
              <w:t xml:space="preserve"> gedaan voor een aandeelhouderschap van het Rijk e</w:t>
            </w:r>
            <w:r w:rsidR="00100915">
              <w:rPr>
                <w:rFonts w:ascii="Verdana" w:hAnsi="Verdana"/>
                <w:sz w:val="16"/>
                <w:szCs w:val="16"/>
              </w:rPr>
              <w:t>n e</w:t>
            </w:r>
            <w:r w:rsidR="002910B9" w:rsidRPr="000B5954">
              <w:rPr>
                <w:rFonts w:ascii="Verdana" w:hAnsi="Verdana"/>
                <w:sz w:val="16"/>
                <w:szCs w:val="16"/>
              </w:rPr>
              <w:t xml:space="preserve">r is voor de Staat geen aanleiding om zelf actief op een nieuwe deelneming aan te sturen. </w:t>
            </w:r>
          </w:p>
        </w:tc>
        <w:tc>
          <w:tcPr>
            <w:tcW w:w="6379" w:type="dxa"/>
          </w:tcPr>
          <w:p w:rsidR="002910B9" w:rsidRPr="005F09FB" w:rsidRDefault="00420FD5" w:rsidP="00100915">
            <w:pPr>
              <w:contextualSpacing/>
              <w:rPr>
                <w:rFonts w:ascii="Verdana" w:hAnsi="Verdana"/>
                <w:color w:val="808080" w:themeColor="background1" w:themeShade="80"/>
                <w:sz w:val="16"/>
                <w:szCs w:val="16"/>
              </w:rPr>
            </w:pPr>
            <w:r w:rsidRPr="005F09FB">
              <w:rPr>
                <w:rFonts w:ascii="Verdana" w:hAnsi="Verdana"/>
                <w:color w:val="808080" w:themeColor="background1" w:themeShade="80"/>
                <w:sz w:val="16"/>
                <w:szCs w:val="16"/>
              </w:rPr>
              <w:br/>
            </w:r>
            <w:r w:rsidR="007B7129" w:rsidRPr="005F09FB">
              <w:rPr>
                <w:rFonts w:ascii="Verdana" w:hAnsi="Verdana"/>
                <w:color w:val="808080" w:themeColor="background1" w:themeShade="80"/>
                <w:sz w:val="16"/>
                <w:szCs w:val="16"/>
              </w:rPr>
              <w:t>“Een vergelijkbaar borgingskader was voorheen alleen beschikbaar voor de Mainport Rotterdam. In de Structuurvisie Infrastructuur en Milieu zijn de havens van Rotterdam, Amsterdam, Zeeland, Moerdijk en Groningen aangewezen als zeehavens van nationaal belang. Met dit borgingskader worden de met die zeehavens gemoeide nationale publieke belangen beschreven alsook de wijze waarop die belangen worden geborgd.”</w:t>
            </w:r>
          </w:p>
          <w:p w:rsidR="007B7129" w:rsidRPr="005F09FB" w:rsidRDefault="007B7129" w:rsidP="007B7129">
            <w:pPr>
              <w:contextualSpacing/>
              <w:rPr>
                <w:rFonts w:ascii="Verdana" w:hAnsi="Verdana"/>
                <w:sz w:val="16"/>
                <w:szCs w:val="16"/>
              </w:rPr>
            </w:pPr>
            <w:r w:rsidRPr="005F09FB">
              <w:rPr>
                <w:rFonts w:ascii="Verdana" w:hAnsi="Verdana"/>
                <w:color w:val="808080" w:themeColor="background1" w:themeShade="80"/>
                <w:sz w:val="16"/>
                <w:szCs w:val="16"/>
              </w:rPr>
              <w:t xml:space="preserve">minister Schultz in aanbiedingsbrief van 18 mei 2015 </w:t>
            </w:r>
          </w:p>
        </w:tc>
      </w:tr>
      <w:tr w:rsidR="002910B9" w:rsidRPr="001429BA" w:rsidTr="00492F12">
        <w:tc>
          <w:tcPr>
            <w:tcW w:w="2376" w:type="dxa"/>
          </w:tcPr>
          <w:p w:rsidR="002910B9" w:rsidRPr="00CE73F2" w:rsidRDefault="002910B9" w:rsidP="00971D59">
            <w:pPr>
              <w:rPr>
                <w:rFonts w:ascii="Verdana" w:hAnsi="Verdana"/>
                <w:color w:val="FF0000"/>
                <w:sz w:val="16"/>
                <w:szCs w:val="16"/>
              </w:rPr>
            </w:pPr>
            <w:r w:rsidRPr="001429BA">
              <w:rPr>
                <w:rFonts w:ascii="Verdana" w:hAnsi="Verdana"/>
                <w:b/>
                <w:sz w:val="16"/>
                <w:szCs w:val="16"/>
              </w:rPr>
              <w:lastRenderedPageBreak/>
              <w:t>19-1</w:t>
            </w:r>
            <w:r>
              <w:rPr>
                <w:rFonts w:ascii="Verdana" w:hAnsi="Verdana"/>
                <w:b/>
                <w:sz w:val="16"/>
                <w:szCs w:val="16"/>
              </w:rPr>
              <w:br/>
            </w:r>
            <w:r w:rsidRPr="001429BA">
              <w:rPr>
                <w:rFonts w:ascii="Verdana" w:eastAsia="Times New Roman" w:hAnsi="Verdana" w:cs="Calibri"/>
                <w:b/>
                <w:iCs/>
                <w:sz w:val="16"/>
                <w:szCs w:val="16"/>
                <w:lang w:eastAsia="nl-NL"/>
              </w:rPr>
              <w:t>Coördinatie havenbeheer NZKG</w:t>
            </w:r>
          </w:p>
        </w:tc>
        <w:tc>
          <w:tcPr>
            <w:tcW w:w="3969" w:type="dxa"/>
          </w:tcPr>
          <w:p w:rsidR="002910B9" w:rsidRDefault="00100915" w:rsidP="00971D59">
            <w:pPr>
              <w:rPr>
                <w:rFonts w:ascii="Verdana" w:hAnsi="Verdana"/>
                <w:sz w:val="16"/>
                <w:szCs w:val="16"/>
              </w:rPr>
            </w:pPr>
            <w:r>
              <w:rPr>
                <w:rFonts w:ascii="Verdana" w:hAnsi="Verdana"/>
                <w:sz w:val="16"/>
                <w:szCs w:val="16"/>
              </w:rPr>
              <w:br/>
            </w:r>
            <w:r w:rsidR="005507AA">
              <w:rPr>
                <w:rFonts w:ascii="Verdana" w:hAnsi="Verdana"/>
                <w:sz w:val="16"/>
                <w:szCs w:val="16"/>
              </w:rPr>
              <w:t xml:space="preserve">. </w:t>
            </w:r>
            <w:r w:rsidR="002910B9" w:rsidRPr="001429BA">
              <w:rPr>
                <w:rFonts w:ascii="Verdana" w:hAnsi="Verdana"/>
                <w:sz w:val="16"/>
                <w:szCs w:val="16"/>
              </w:rPr>
              <w:t xml:space="preserve">Samenwerkingsovereenkomst </w:t>
            </w:r>
            <w:r w:rsidR="00803537">
              <w:rPr>
                <w:rFonts w:ascii="Verdana" w:hAnsi="Verdana"/>
                <w:sz w:val="16"/>
                <w:szCs w:val="16"/>
              </w:rPr>
              <w:t xml:space="preserve">tussen Zaandam en Havenbedrijf Amsterdam </w:t>
            </w:r>
            <w:r w:rsidR="002910B9" w:rsidRPr="001429BA">
              <w:rPr>
                <w:rFonts w:ascii="Verdana" w:hAnsi="Verdana"/>
                <w:sz w:val="16"/>
                <w:szCs w:val="16"/>
              </w:rPr>
              <w:t xml:space="preserve">getekend op 22 april 2015 om operationele samenwerking t.a.v. nautische en commerciële processen te versterken. </w:t>
            </w:r>
          </w:p>
          <w:p w:rsidR="002F113A" w:rsidRPr="002F113A" w:rsidRDefault="002F113A" w:rsidP="002F113A">
            <w:pPr>
              <w:rPr>
                <w:rFonts w:ascii="Verdana" w:hAnsi="Verdana" w:cs="Calibri"/>
                <w:sz w:val="16"/>
                <w:szCs w:val="16"/>
              </w:rPr>
            </w:pPr>
            <w:r>
              <w:rPr>
                <w:rFonts w:ascii="Verdana" w:hAnsi="Verdana" w:cs="Calibri"/>
                <w:sz w:val="16"/>
                <w:szCs w:val="16"/>
              </w:rPr>
              <w:t xml:space="preserve">. </w:t>
            </w:r>
            <w:r w:rsidRPr="002F113A">
              <w:rPr>
                <w:rFonts w:ascii="Verdana" w:hAnsi="Verdana" w:cs="Calibri"/>
                <w:sz w:val="16"/>
                <w:szCs w:val="16"/>
              </w:rPr>
              <w:t xml:space="preserve">De gemeente Zaanstad en Havenbedrijf Amsterdam hebben een operationele samenwerking op het gebied van riviercruise, havengelden en marketing en acquisitie. De mogelijkheden voor havensamenwerking in en met het IJmondgebied worden verder verkend. De gemeenschappelijke regeling Centraal Nautisch Beheer biedt een stevige basis voor verdere nautische samenwerking. </w:t>
            </w:r>
          </w:p>
          <w:p w:rsidR="002F113A" w:rsidRPr="001429BA" w:rsidRDefault="002F113A" w:rsidP="00971D59">
            <w:pPr>
              <w:rPr>
                <w:rFonts w:ascii="Verdana" w:hAnsi="Verdana"/>
                <w:sz w:val="16"/>
                <w:szCs w:val="16"/>
              </w:rPr>
            </w:pPr>
          </w:p>
          <w:p w:rsidR="002910B9" w:rsidRPr="001429BA" w:rsidRDefault="002910B9" w:rsidP="00971D59">
            <w:pPr>
              <w:contextualSpacing/>
              <w:rPr>
                <w:rFonts w:ascii="Verdana" w:hAnsi="Verdana"/>
                <w:sz w:val="16"/>
                <w:szCs w:val="16"/>
              </w:rPr>
            </w:pPr>
          </w:p>
          <w:p w:rsidR="002910B9" w:rsidRPr="001429BA" w:rsidRDefault="002910B9" w:rsidP="00971D59">
            <w:pPr>
              <w:contextualSpacing/>
              <w:rPr>
                <w:rFonts w:ascii="Verdana" w:hAnsi="Verdana"/>
                <w:sz w:val="16"/>
                <w:szCs w:val="16"/>
              </w:rPr>
            </w:pPr>
          </w:p>
        </w:tc>
        <w:tc>
          <w:tcPr>
            <w:tcW w:w="6379" w:type="dxa"/>
          </w:tcPr>
          <w:p w:rsidR="002910B9" w:rsidRPr="005F09FB" w:rsidRDefault="006D4600" w:rsidP="00715D7C">
            <w:pPr>
              <w:rPr>
                <w:rFonts w:ascii="Verdana" w:hAnsi="Verdana"/>
                <w:color w:val="808080" w:themeColor="background1" w:themeShade="80"/>
                <w:sz w:val="16"/>
                <w:szCs w:val="16"/>
              </w:rPr>
            </w:pPr>
            <w:r w:rsidRPr="005F09FB">
              <w:rPr>
                <w:noProof/>
                <w:sz w:val="16"/>
                <w:szCs w:val="16"/>
                <w:lang w:eastAsia="nl-NL"/>
              </w:rPr>
              <w:drawing>
                <wp:inline distT="0" distB="0" distL="0" distR="0" wp14:anchorId="3066EFDA" wp14:editId="780C4CDE">
                  <wp:extent cx="3180121" cy="2190750"/>
                  <wp:effectExtent l="0" t="0" r="1270" b="0"/>
                  <wp:docPr id="7" name="Afbeelding 7" descr="https://www.portofamsterdam.nl/beeldbank/NS/CNB%20beheersgebied.jpg?hid=img;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ortofamsterdam.nl/beeldbank/NS/CNB%20beheersgebied.jpg?hid=img;w=4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0121" cy="2190750"/>
                          </a:xfrm>
                          <a:prstGeom prst="rect">
                            <a:avLst/>
                          </a:prstGeom>
                          <a:noFill/>
                          <a:ln>
                            <a:noFill/>
                          </a:ln>
                        </pic:spPr>
                      </pic:pic>
                    </a:graphicData>
                  </a:graphic>
                </wp:inline>
              </w:drawing>
            </w:r>
            <w:r w:rsidR="00715D7C" w:rsidRPr="005F09FB">
              <w:rPr>
                <w:rFonts w:ascii="Verdana" w:hAnsi="Verdana"/>
                <w:color w:val="808080" w:themeColor="background1" w:themeShade="80"/>
                <w:sz w:val="16"/>
                <w:szCs w:val="16"/>
              </w:rPr>
              <w:br/>
            </w:r>
            <w:r w:rsidRPr="005F09FB">
              <w:rPr>
                <w:rFonts w:ascii="Verdana" w:hAnsi="Verdana"/>
                <w:color w:val="808080" w:themeColor="background1" w:themeShade="80"/>
                <w:sz w:val="16"/>
                <w:szCs w:val="16"/>
              </w:rPr>
              <w:t xml:space="preserve">Centraal Nautisch Beheer </w:t>
            </w:r>
          </w:p>
        </w:tc>
      </w:tr>
      <w:tr w:rsidR="002910B9" w:rsidRPr="001429BA" w:rsidTr="00492F12">
        <w:tc>
          <w:tcPr>
            <w:tcW w:w="2376" w:type="dxa"/>
          </w:tcPr>
          <w:p w:rsidR="002910B9" w:rsidRDefault="002910B9" w:rsidP="00971D59">
            <w:pPr>
              <w:rPr>
                <w:rFonts w:ascii="Verdana" w:eastAsia="Times New Roman" w:hAnsi="Verdana" w:cs="Calibri"/>
                <w:b/>
                <w:iCs/>
                <w:sz w:val="16"/>
                <w:szCs w:val="16"/>
                <w:lang w:eastAsia="nl-NL"/>
              </w:rPr>
            </w:pPr>
            <w:r w:rsidRPr="001429BA">
              <w:rPr>
                <w:rFonts w:ascii="Verdana" w:hAnsi="Verdana"/>
                <w:b/>
                <w:sz w:val="16"/>
                <w:szCs w:val="16"/>
              </w:rPr>
              <w:t>19-2</w:t>
            </w:r>
            <w:r>
              <w:rPr>
                <w:rFonts w:ascii="Verdana" w:hAnsi="Verdana"/>
                <w:b/>
                <w:sz w:val="16"/>
                <w:szCs w:val="16"/>
              </w:rPr>
              <w:br/>
            </w:r>
            <w:r w:rsidRPr="001429BA">
              <w:rPr>
                <w:rFonts w:ascii="Verdana" w:eastAsia="Times New Roman" w:hAnsi="Verdana" w:cs="Calibri"/>
                <w:b/>
                <w:iCs/>
                <w:sz w:val="16"/>
                <w:szCs w:val="16"/>
                <w:lang w:eastAsia="nl-NL"/>
              </w:rPr>
              <w:t>Vlaams Nederlandse Delta /verzelfstandiging Moerdijk: samenwerking met R’dam, Antw.</w:t>
            </w:r>
          </w:p>
          <w:p w:rsidR="002910B9" w:rsidRPr="00CE73F2" w:rsidRDefault="002910B9" w:rsidP="00971D59">
            <w:pPr>
              <w:rPr>
                <w:rFonts w:ascii="Verdana" w:hAnsi="Verdana"/>
                <w:color w:val="FF0000"/>
                <w:sz w:val="16"/>
                <w:szCs w:val="16"/>
              </w:rPr>
            </w:pPr>
          </w:p>
        </w:tc>
        <w:tc>
          <w:tcPr>
            <w:tcW w:w="3969" w:type="dxa"/>
          </w:tcPr>
          <w:p w:rsidR="00A57881" w:rsidRPr="00A57881" w:rsidRDefault="00420FD5" w:rsidP="00A57881">
            <w:pPr>
              <w:rPr>
                <w:rFonts w:ascii="Verdana" w:hAnsi="Verdana" w:cs="Arial"/>
                <w:sz w:val="16"/>
                <w:szCs w:val="16"/>
              </w:rPr>
            </w:pPr>
            <w:r>
              <w:rPr>
                <w:rFonts w:ascii="Verdana" w:hAnsi="Verdana"/>
                <w:sz w:val="16"/>
                <w:szCs w:val="16"/>
              </w:rPr>
              <w:br/>
            </w:r>
            <w:r w:rsidR="007D1E9E">
              <w:rPr>
                <w:rFonts w:ascii="Verdana" w:hAnsi="Verdana"/>
                <w:sz w:val="16"/>
                <w:szCs w:val="16"/>
              </w:rPr>
              <w:t xml:space="preserve">. </w:t>
            </w:r>
            <w:r w:rsidR="00A57881" w:rsidRPr="00A57881">
              <w:rPr>
                <w:rFonts w:ascii="Verdana" w:hAnsi="Verdana" w:cs="Arial"/>
                <w:sz w:val="16"/>
                <w:szCs w:val="16"/>
              </w:rPr>
              <w:t xml:space="preserve">Besluitvorming </w:t>
            </w:r>
            <w:r w:rsidR="00A57881">
              <w:rPr>
                <w:rFonts w:ascii="Verdana" w:hAnsi="Verdana" w:cs="Arial"/>
                <w:sz w:val="16"/>
                <w:szCs w:val="16"/>
              </w:rPr>
              <w:t xml:space="preserve">in juli 2016 </w:t>
            </w:r>
            <w:r w:rsidR="00A57881" w:rsidRPr="00A57881">
              <w:rPr>
                <w:rFonts w:ascii="Verdana" w:hAnsi="Verdana" w:cs="Arial"/>
                <w:sz w:val="16"/>
                <w:szCs w:val="16"/>
              </w:rPr>
              <w:t xml:space="preserve">over de verzelfstandiging van het Havenschap Moerdijk per 1 januari 2017 door de provincie Noord-Brabant, gemeente Moerdijk en Raad van Bestuur Havenschap Moerdijk, vastgelegd in </w:t>
            </w:r>
            <w:r w:rsidR="00A57881">
              <w:rPr>
                <w:rFonts w:ascii="Verdana" w:hAnsi="Verdana" w:cs="Arial"/>
                <w:sz w:val="16"/>
                <w:szCs w:val="16"/>
              </w:rPr>
              <w:t>een</w:t>
            </w:r>
            <w:r w:rsidR="00A57881" w:rsidRPr="00A57881">
              <w:rPr>
                <w:rFonts w:ascii="Verdana" w:hAnsi="Verdana" w:cs="Arial"/>
                <w:sz w:val="16"/>
                <w:szCs w:val="16"/>
              </w:rPr>
              <w:t xml:space="preserve"> verzelfstandigingsovereenkomst.</w:t>
            </w:r>
          </w:p>
          <w:p w:rsidR="007C32CA" w:rsidRDefault="004C2801" w:rsidP="007D1E9E">
            <w:pPr>
              <w:rPr>
                <w:rFonts w:ascii="Verdana" w:hAnsi="Verdana"/>
                <w:sz w:val="16"/>
                <w:szCs w:val="16"/>
              </w:rPr>
            </w:pPr>
            <w:r>
              <w:rPr>
                <w:rFonts w:ascii="Verdana" w:hAnsi="Verdana"/>
                <w:sz w:val="16"/>
                <w:szCs w:val="16"/>
              </w:rPr>
              <w:t xml:space="preserve">. Aanbeveling over havensamenwerking van Zeeuwse havens met de haven van Gent en de Mainport Rotterdam in ‘Zeeland in stroomversnelling’, Advies Commissie Balkenende over Economische Structuur Versterking in Zeeland. </w:t>
            </w:r>
          </w:p>
          <w:p w:rsidR="003F7D64" w:rsidRDefault="003F7D64" w:rsidP="007D1E9E">
            <w:pPr>
              <w:rPr>
                <w:rFonts w:ascii="Verdana" w:hAnsi="Verdana"/>
                <w:sz w:val="16"/>
                <w:szCs w:val="16"/>
              </w:rPr>
            </w:pPr>
            <w:r>
              <w:rPr>
                <w:rFonts w:ascii="Verdana" w:hAnsi="Verdana"/>
                <w:sz w:val="16"/>
                <w:szCs w:val="16"/>
              </w:rPr>
              <w:t xml:space="preserve">. Op 7 november 2016 intentieverklaring getekend over </w:t>
            </w:r>
            <w:r w:rsidR="00173BF1">
              <w:rPr>
                <w:rFonts w:ascii="Verdana" w:hAnsi="Verdana"/>
                <w:sz w:val="16"/>
                <w:szCs w:val="16"/>
              </w:rPr>
              <w:t>intensieve samenwerking en fusieverkenning</w:t>
            </w:r>
            <w:r>
              <w:rPr>
                <w:rFonts w:ascii="Verdana" w:hAnsi="Verdana"/>
                <w:sz w:val="16"/>
                <w:szCs w:val="16"/>
              </w:rPr>
              <w:t xml:space="preserve"> ZSP en Haven van Gent, mogelijk leidend tot fusiebesluit in april 2017.</w:t>
            </w:r>
          </w:p>
          <w:p w:rsidR="00285FE4" w:rsidRPr="001429BA" w:rsidRDefault="004C2801" w:rsidP="00202836">
            <w:pPr>
              <w:rPr>
                <w:rFonts w:ascii="Verdana" w:hAnsi="Verdana"/>
                <w:sz w:val="16"/>
                <w:szCs w:val="16"/>
              </w:rPr>
            </w:pPr>
            <w:r>
              <w:rPr>
                <w:rFonts w:ascii="Verdana" w:hAnsi="Verdana"/>
                <w:sz w:val="16"/>
                <w:szCs w:val="16"/>
              </w:rPr>
              <w:t xml:space="preserve">. Verkenning van havensamenwerking door Mainport Rotterdam met Zeeland en met Groningen. </w:t>
            </w:r>
          </w:p>
        </w:tc>
        <w:tc>
          <w:tcPr>
            <w:tcW w:w="6379" w:type="dxa"/>
          </w:tcPr>
          <w:p w:rsidR="00FC0AD4" w:rsidRPr="005F09FB" w:rsidRDefault="00420FD5" w:rsidP="00FC0AD4">
            <w:pPr>
              <w:rPr>
                <w:rFonts w:ascii="Verdana" w:hAnsi="Verdana"/>
                <w:color w:val="808080" w:themeColor="background1" w:themeShade="80"/>
                <w:sz w:val="16"/>
                <w:szCs w:val="16"/>
              </w:rPr>
            </w:pPr>
            <w:r w:rsidRPr="005F09FB">
              <w:rPr>
                <w:rFonts w:ascii="Verdana" w:hAnsi="Verdana"/>
                <w:color w:val="808080" w:themeColor="background1" w:themeShade="80"/>
                <w:sz w:val="16"/>
                <w:szCs w:val="16"/>
              </w:rPr>
              <w:br/>
            </w:r>
            <w:r w:rsidR="004B779F" w:rsidRPr="005F09FB">
              <w:rPr>
                <w:rFonts w:ascii="Verdana" w:hAnsi="Verdana"/>
                <w:color w:val="808080" w:themeColor="background1" w:themeShade="80"/>
                <w:sz w:val="16"/>
                <w:szCs w:val="16"/>
              </w:rPr>
              <w:t>“Door de verzelfstandiging ontstaat ruimte voor een verdere verzakelijking en professionalisering van de organisatie, en versterking van de (internationale) acquisitie van bedrijven en goederenstromen. Ook ontstaan betere mogelijkheden om de samenwerkingsrelaties met omliggende havens en andere partners in en buiten de regio te intensiveren. Verder moet verzelfstandiging bijdragen de verdiencapaciteit te versterken om de nieuwe investeringsopgaven uit de Havenstrategie te kunnen financieren.”</w:t>
            </w:r>
            <w:r w:rsidR="00202836" w:rsidRPr="005F09FB">
              <w:rPr>
                <w:rFonts w:ascii="Verdana" w:hAnsi="Verdana"/>
                <w:color w:val="808080" w:themeColor="background1" w:themeShade="80"/>
                <w:sz w:val="16"/>
                <w:szCs w:val="16"/>
              </w:rPr>
              <w:br/>
            </w:r>
            <w:r w:rsidR="00FC0AD4" w:rsidRPr="005F09FB">
              <w:rPr>
                <w:rFonts w:ascii="Verdana" w:hAnsi="Verdana"/>
                <w:color w:val="808080" w:themeColor="background1" w:themeShade="80"/>
                <w:sz w:val="16"/>
                <w:szCs w:val="16"/>
              </w:rPr>
              <w:t xml:space="preserve">Bron: </w:t>
            </w:r>
            <w:hyperlink r:id="rId29" w:history="1">
              <w:r w:rsidR="00FC0AD4" w:rsidRPr="005F09FB">
                <w:rPr>
                  <w:rStyle w:val="Hyperlink"/>
                  <w:rFonts w:ascii="Verdana" w:hAnsi="Verdana"/>
                  <w:color w:val="808080" w:themeColor="background1" w:themeShade="80"/>
                  <w:sz w:val="16"/>
                  <w:szCs w:val="16"/>
                  <w:u w:val="none"/>
                </w:rPr>
                <w:t>https://www.brabant.nl</w:t>
              </w:r>
            </w:hyperlink>
          </w:p>
          <w:p w:rsidR="004B779F" w:rsidRDefault="00FC0AD4" w:rsidP="00B56715">
            <w:pPr>
              <w:rPr>
                <w:rFonts w:ascii="Verdana" w:hAnsi="Verdana"/>
                <w:color w:val="808080" w:themeColor="background1" w:themeShade="80"/>
                <w:sz w:val="16"/>
                <w:szCs w:val="16"/>
              </w:rPr>
            </w:pPr>
            <w:r w:rsidRPr="005F09FB">
              <w:rPr>
                <w:rFonts w:ascii="Verdana" w:hAnsi="Verdana"/>
                <w:color w:val="808080" w:themeColor="background1" w:themeShade="80"/>
                <w:sz w:val="16"/>
                <w:szCs w:val="16"/>
              </w:rPr>
              <w:t xml:space="preserve">“De Zeeuwse havens dienen zich als relatief kleine speler een positie te verwerven binnen grotere havenplannen waar ook de havens van Gent en Rotterdam onderdeel van zijn.” </w:t>
            </w:r>
            <w:r w:rsidR="00202836" w:rsidRPr="005F09FB">
              <w:rPr>
                <w:rFonts w:ascii="Verdana" w:hAnsi="Verdana"/>
                <w:color w:val="808080" w:themeColor="background1" w:themeShade="80"/>
                <w:sz w:val="16"/>
                <w:szCs w:val="16"/>
              </w:rPr>
              <w:br/>
            </w:r>
            <w:r w:rsidRPr="005F09FB">
              <w:rPr>
                <w:rFonts w:ascii="Verdana" w:hAnsi="Verdana"/>
                <w:color w:val="808080" w:themeColor="background1" w:themeShade="80"/>
                <w:sz w:val="16"/>
                <w:szCs w:val="16"/>
              </w:rPr>
              <w:t>Uit: Zeeland in stroomversnelling, Adviescommissie Balkenende over structuurversterking en werkgelegenheid Zeeland, 2 juni 2016</w:t>
            </w:r>
          </w:p>
          <w:p w:rsidR="003F7D64" w:rsidRDefault="006B6D1C" w:rsidP="00B56715">
            <w:pPr>
              <w:rPr>
                <w:rFonts w:ascii="Verdana" w:hAnsi="Verdana"/>
                <w:color w:val="808080" w:themeColor="background1" w:themeShade="80"/>
                <w:sz w:val="16"/>
                <w:szCs w:val="16"/>
              </w:rPr>
            </w:pPr>
            <w:r w:rsidRPr="006B6D1C">
              <w:rPr>
                <w:rFonts w:ascii="Verdana" w:hAnsi="Verdana"/>
                <w:color w:val="808080" w:themeColor="background1" w:themeShade="80"/>
                <w:sz w:val="16"/>
                <w:szCs w:val="16"/>
              </w:rPr>
              <w:t xml:space="preserve">“Een intensief samenwerkingsverband levert naar onze overtuiging alleen voordelen op. Voordelen voor de bestaande en nieuwe bedrijven die een stevige partner zullen vinden om hen te ondersteunen, voordelen voor de betrokken regio's die met een gecombineerd havenbedrijf tot de top van Europa zullen behoren en voordelen voor de beide havenbedrijven en hun medewerkers die met een grotere kritische massa nog professioneler zullen kunnen opereren. Dit zal ongetwijfeld een nieuwe dynamiek creëren in de Vlaams-Nederlandse Delta.” </w:t>
            </w:r>
            <w:r>
              <w:rPr>
                <w:rFonts w:ascii="Verdana" w:hAnsi="Verdana"/>
                <w:color w:val="808080" w:themeColor="background1" w:themeShade="80"/>
                <w:sz w:val="16"/>
                <w:szCs w:val="16"/>
              </w:rPr>
              <w:t xml:space="preserve">                                                                </w:t>
            </w:r>
            <w:r w:rsidRPr="006B6D1C">
              <w:rPr>
                <w:rFonts w:ascii="Verdana" w:hAnsi="Verdana"/>
                <w:color w:val="808080" w:themeColor="background1" w:themeShade="80"/>
                <w:sz w:val="16"/>
                <w:szCs w:val="16"/>
              </w:rPr>
              <w:t>Jan Lagasse, CEO Zeeland Seaports</w:t>
            </w:r>
            <w:r w:rsidR="00173BF1" w:rsidRPr="006B6D1C">
              <w:rPr>
                <w:rFonts w:ascii="Verdana" w:hAnsi="Verdana"/>
                <w:color w:val="808080" w:themeColor="background1" w:themeShade="80"/>
                <w:sz w:val="16"/>
                <w:szCs w:val="16"/>
              </w:rPr>
              <w:t>, 7 november 2016</w:t>
            </w:r>
          </w:p>
          <w:p w:rsidR="006B6D1C" w:rsidRDefault="006B6D1C" w:rsidP="00B56715">
            <w:pPr>
              <w:rPr>
                <w:rFonts w:ascii="Verdana" w:hAnsi="Verdana"/>
                <w:color w:val="808080" w:themeColor="background1" w:themeShade="80"/>
                <w:sz w:val="16"/>
                <w:szCs w:val="16"/>
              </w:rPr>
            </w:pPr>
          </w:p>
          <w:p w:rsidR="006B6D1C" w:rsidRDefault="006B6D1C" w:rsidP="00B56715">
            <w:pPr>
              <w:rPr>
                <w:rFonts w:ascii="Verdana" w:hAnsi="Verdana"/>
                <w:color w:val="808080" w:themeColor="background1" w:themeShade="80"/>
                <w:sz w:val="16"/>
                <w:szCs w:val="16"/>
              </w:rPr>
            </w:pPr>
            <w:r>
              <w:rPr>
                <w:rFonts w:ascii="Verdana" w:hAnsi="Verdana"/>
                <w:noProof/>
                <w:sz w:val="16"/>
                <w:szCs w:val="16"/>
                <w:lang w:eastAsia="nl-NL"/>
              </w:rPr>
              <w:lastRenderedPageBreak/>
              <w:drawing>
                <wp:inline distT="0" distB="0" distL="0" distR="0" wp14:anchorId="0AEDD637" wp14:editId="613FAF4E">
                  <wp:extent cx="3943350" cy="2149006"/>
                  <wp:effectExtent l="19050" t="0" r="0" b="0"/>
                  <wp:docPr id="14" name="Afbeelding 1" descr="\\SSCDATA07.frd.shsdir.nl\FS.043$\cpeelen\HOME\Mijn Afbeeldingen\852_446_4_4063_0_nl_hbg_en_zsp_teken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DATA07.frd.shsdir.nl\FS.043$\cpeelen\HOME\Mijn Afbeeldingen\852_446_4_4063_0_nl_hbg_en_zsp_tekenen_2.jpg"/>
                          <pic:cNvPicPr>
                            <a:picLocks noChangeAspect="1" noChangeArrowheads="1"/>
                          </pic:cNvPicPr>
                        </pic:nvPicPr>
                        <pic:blipFill>
                          <a:blip r:embed="rId30" cstate="print"/>
                          <a:srcRect/>
                          <a:stretch>
                            <a:fillRect/>
                          </a:stretch>
                        </pic:blipFill>
                        <pic:spPr bwMode="auto">
                          <a:xfrm>
                            <a:off x="0" y="0"/>
                            <a:ext cx="3949119" cy="2152150"/>
                          </a:xfrm>
                          <a:prstGeom prst="rect">
                            <a:avLst/>
                          </a:prstGeom>
                          <a:noFill/>
                          <a:ln w="9525">
                            <a:noFill/>
                            <a:miter lim="800000"/>
                            <a:headEnd/>
                            <a:tailEnd/>
                          </a:ln>
                        </pic:spPr>
                      </pic:pic>
                    </a:graphicData>
                  </a:graphic>
                </wp:inline>
              </w:drawing>
            </w:r>
          </w:p>
          <w:p w:rsidR="00173BF1" w:rsidRPr="005F09FB" w:rsidRDefault="006B6D1C" w:rsidP="006B6D1C">
            <w:pPr>
              <w:rPr>
                <w:rFonts w:ascii="Verdana" w:hAnsi="Verdana"/>
                <w:sz w:val="16"/>
                <w:szCs w:val="16"/>
              </w:rPr>
            </w:pPr>
            <w:r>
              <w:rPr>
                <w:rFonts w:ascii="Verdana" w:hAnsi="Verdana"/>
                <w:color w:val="808080" w:themeColor="background1" w:themeShade="80"/>
                <w:sz w:val="16"/>
                <w:szCs w:val="16"/>
              </w:rPr>
              <w:t>Ondertekening intentieverklaring, 7 november 2016</w:t>
            </w:r>
          </w:p>
        </w:tc>
      </w:tr>
      <w:tr w:rsidR="002910B9" w:rsidRPr="001429BA" w:rsidTr="00492F12">
        <w:tc>
          <w:tcPr>
            <w:tcW w:w="2376" w:type="dxa"/>
          </w:tcPr>
          <w:p w:rsidR="002910B9" w:rsidRPr="00CE73F2" w:rsidRDefault="002910B9" w:rsidP="00971D59">
            <w:pPr>
              <w:rPr>
                <w:rFonts w:ascii="Verdana" w:hAnsi="Verdana"/>
                <w:color w:val="FF0000"/>
                <w:sz w:val="16"/>
                <w:szCs w:val="16"/>
              </w:rPr>
            </w:pPr>
            <w:r w:rsidRPr="001429BA">
              <w:rPr>
                <w:rFonts w:ascii="Verdana" w:hAnsi="Verdana"/>
                <w:b/>
                <w:sz w:val="16"/>
                <w:szCs w:val="16"/>
              </w:rPr>
              <w:lastRenderedPageBreak/>
              <w:t>19-3</w:t>
            </w:r>
            <w:r>
              <w:rPr>
                <w:rFonts w:ascii="Verdana" w:hAnsi="Verdana"/>
                <w:b/>
                <w:sz w:val="16"/>
                <w:szCs w:val="16"/>
              </w:rPr>
              <w:br/>
            </w:r>
            <w:r w:rsidRPr="001429BA">
              <w:rPr>
                <w:rFonts w:ascii="Verdana" w:eastAsia="Times New Roman" w:hAnsi="Verdana" w:cs="Calibri"/>
                <w:b/>
                <w:iCs/>
                <w:sz w:val="16"/>
                <w:szCs w:val="16"/>
                <w:lang w:eastAsia="nl-NL"/>
              </w:rPr>
              <w:t>Groningen Seaports -Duitse havens Eemsgebied</w:t>
            </w:r>
          </w:p>
        </w:tc>
        <w:tc>
          <w:tcPr>
            <w:tcW w:w="3969" w:type="dxa"/>
          </w:tcPr>
          <w:p w:rsidR="002910B9" w:rsidRPr="001429BA" w:rsidRDefault="00420FD5" w:rsidP="00971D59">
            <w:pPr>
              <w:contextualSpacing/>
              <w:rPr>
                <w:rFonts w:ascii="Verdana" w:hAnsi="Verdana"/>
                <w:sz w:val="16"/>
                <w:szCs w:val="16"/>
              </w:rPr>
            </w:pPr>
            <w:r>
              <w:rPr>
                <w:rFonts w:ascii="Verdana" w:hAnsi="Verdana"/>
                <w:sz w:val="16"/>
                <w:szCs w:val="16"/>
              </w:rPr>
              <w:br/>
            </w:r>
            <w:r w:rsidR="00666BAD">
              <w:rPr>
                <w:rFonts w:ascii="Verdana" w:hAnsi="Verdana"/>
                <w:sz w:val="16"/>
                <w:szCs w:val="16"/>
              </w:rPr>
              <w:t xml:space="preserve">. </w:t>
            </w:r>
            <w:r w:rsidR="002910B9" w:rsidRPr="001429BA">
              <w:rPr>
                <w:rFonts w:ascii="Verdana" w:hAnsi="Verdana"/>
                <w:sz w:val="16"/>
                <w:szCs w:val="16"/>
              </w:rPr>
              <w:t>Overeenstemming over één VTM systeem Eems</w:t>
            </w:r>
            <w:r w:rsidR="00666BAD">
              <w:rPr>
                <w:rFonts w:ascii="Verdana" w:hAnsi="Verdana"/>
                <w:sz w:val="16"/>
                <w:szCs w:val="16"/>
              </w:rPr>
              <w:t>;</w:t>
            </w:r>
            <w:r w:rsidR="002910B9" w:rsidRPr="001429BA">
              <w:rPr>
                <w:rFonts w:ascii="Verdana" w:hAnsi="Verdana"/>
                <w:sz w:val="16"/>
                <w:szCs w:val="16"/>
              </w:rPr>
              <w:t xml:space="preserve"> </w:t>
            </w:r>
            <w:r w:rsidR="00715D7C">
              <w:rPr>
                <w:rFonts w:ascii="Verdana" w:hAnsi="Verdana"/>
                <w:sz w:val="16"/>
                <w:szCs w:val="16"/>
              </w:rPr>
              <w:br/>
            </w:r>
          </w:p>
          <w:p w:rsidR="002910B9" w:rsidRDefault="00666BAD" w:rsidP="00100915">
            <w:pPr>
              <w:autoSpaceDE w:val="0"/>
              <w:autoSpaceDN w:val="0"/>
              <w:rPr>
                <w:rFonts w:ascii="Verdana" w:hAnsi="Verdana"/>
                <w:sz w:val="16"/>
                <w:szCs w:val="16"/>
              </w:rPr>
            </w:pPr>
            <w:r>
              <w:rPr>
                <w:rFonts w:ascii="Verdana" w:hAnsi="Verdana"/>
                <w:sz w:val="16"/>
                <w:szCs w:val="16"/>
              </w:rPr>
              <w:t xml:space="preserve">. </w:t>
            </w:r>
            <w:r w:rsidR="00202836">
              <w:rPr>
                <w:rFonts w:ascii="Verdana" w:hAnsi="Verdana"/>
                <w:sz w:val="16"/>
                <w:szCs w:val="16"/>
              </w:rPr>
              <w:t xml:space="preserve">Pilot </w:t>
            </w:r>
            <w:r w:rsidR="002910B9" w:rsidRPr="001429BA">
              <w:rPr>
                <w:rFonts w:ascii="Verdana" w:hAnsi="Verdana"/>
                <w:sz w:val="16"/>
                <w:szCs w:val="16"/>
              </w:rPr>
              <w:t>Gezamenlijke Loodsdienst Eemsgebied</w:t>
            </w:r>
            <w:r>
              <w:rPr>
                <w:rFonts w:ascii="Verdana" w:hAnsi="Verdana"/>
                <w:sz w:val="16"/>
                <w:szCs w:val="16"/>
              </w:rPr>
              <w:t>;</w:t>
            </w:r>
            <w:r w:rsidR="002910B9" w:rsidRPr="001429BA">
              <w:rPr>
                <w:rFonts w:ascii="Verdana" w:hAnsi="Verdana"/>
                <w:sz w:val="16"/>
                <w:szCs w:val="16"/>
              </w:rPr>
              <w:t xml:space="preserve"> </w:t>
            </w:r>
            <w:r w:rsidR="00715D7C">
              <w:rPr>
                <w:rFonts w:ascii="Verdana" w:hAnsi="Verdana"/>
                <w:sz w:val="16"/>
                <w:szCs w:val="16"/>
              </w:rPr>
              <w:br/>
            </w:r>
            <w:r w:rsidR="00100915">
              <w:rPr>
                <w:rFonts w:ascii="Verdana" w:hAnsi="Verdana"/>
                <w:sz w:val="16"/>
                <w:szCs w:val="16"/>
              </w:rPr>
              <w:br/>
            </w:r>
            <w:r>
              <w:rPr>
                <w:rFonts w:ascii="Verdana" w:hAnsi="Verdana"/>
                <w:sz w:val="16"/>
                <w:szCs w:val="16"/>
              </w:rPr>
              <w:t xml:space="preserve">. </w:t>
            </w:r>
            <w:r w:rsidR="002910B9" w:rsidRPr="001429BA">
              <w:rPr>
                <w:rFonts w:ascii="Verdana" w:hAnsi="Verdana"/>
                <w:sz w:val="16"/>
                <w:szCs w:val="16"/>
              </w:rPr>
              <w:t>Gesprekken over samenwerking baggeren GSP-Emden</w:t>
            </w:r>
            <w:r>
              <w:rPr>
                <w:rFonts w:ascii="Verdana" w:hAnsi="Verdana"/>
                <w:sz w:val="16"/>
                <w:szCs w:val="16"/>
              </w:rPr>
              <w:t>.</w:t>
            </w:r>
          </w:p>
          <w:p w:rsidR="00CC47AA" w:rsidRPr="001429BA" w:rsidRDefault="00CC47AA" w:rsidP="00CC47AA">
            <w:pPr>
              <w:autoSpaceDE w:val="0"/>
              <w:autoSpaceDN w:val="0"/>
              <w:rPr>
                <w:rFonts w:ascii="Verdana" w:hAnsi="Verdana"/>
                <w:sz w:val="16"/>
                <w:szCs w:val="16"/>
              </w:rPr>
            </w:pPr>
          </w:p>
        </w:tc>
        <w:tc>
          <w:tcPr>
            <w:tcW w:w="6379" w:type="dxa"/>
          </w:tcPr>
          <w:p w:rsidR="00220AD3" w:rsidRPr="005F09FB" w:rsidRDefault="00420FD5" w:rsidP="00715D7C">
            <w:pPr>
              <w:contextualSpacing/>
              <w:rPr>
                <w:rFonts w:ascii="Verdana" w:hAnsi="Verdana"/>
                <w:color w:val="808080" w:themeColor="background1" w:themeShade="80"/>
                <w:sz w:val="16"/>
                <w:szCs w:val="16"/>
              </w:rPr>
            </w:pPr>
            <w:r w:rsidRPr="005F09FB">
              <w:rPr>
                <w:rFonts w:ascii="Verdana" w:hAnsi="Verdana"/>
                <w:color w:val="808080" w:themeColor="background1" w:themeShade="80"/>
                <w:sz w:val="16"/>
                <w:szCs w:val="16"/>
              </w:rPr>
              <w:br/>
            </w:r>
            <w:r w:rsidR="00A87B5C" w:rsidRPr="005F09FB">
              <w:rPr>
                <w:rFonts w:ascii="Verdana" w:hAnsi="Verdana"/>
                <w:color w:val="808080" w:themeColor="background1" w:themeShade="80"/>
                <w:sz w:val="16"/>
                <w:szCs w:val="16"/>
              </w:rPr>
              <w:t xml:space="preserve">Om het vervoer veilig te kunnen laten verlopen is ook besloten om verkeersbegeleiding via het zogenoemde Vessel Trafic Management (VTM) systeem toe te voegen aan het MIRTproject </w:t>
            </w:r>
            <w:r w:rsidR="00270EB8" w:rsidRPr="005F09FB">
              <w:rPr>
                <w:rFonts w:ascii="Verdana" w:hAnsi="Verdana"/>
                <w:color w:val="808080" w:themeColor="background1" w:themeShade="80"/>
                <w:sz w:val="16"/>
                <w:szCs w:val="16"/>
              </w:rPr>
              <w:t xml:space="preserve">Verruiming Vaarweg Eemshaven </w:t>
            </w:r>
            <w:r w:rsidR="00A87B5C" w:rsidRPr="005F09FB">
              <w:rPr>
                <w:rFonts w:ascii="Verdana" w:hAnsi="Verdana"/>
                <w:color w:val="808080" w:themeColor="background1" w:themeShade="80"/>
                <w:sz w:val="16"/>
                <w:szCs w:val="16"/>
              </w:rPr>
              <w:t>–</w:t>
            </w:r>
            <w:r w:rsidR="00270EB8" w:rsidRPr="005F09FB">
              <w:rPr>
                <w:rFonts w:ascii="Verdana" w:hAnsi="Verdana"/>
                <w:color w:val="808080" w:themeColor="background1" w:themeShade="80"/>
                <w:sz w:val="16"/>
                <w:szCs w:val="16"/>
              </w:rPr>
              <w:t xml:space="preserve"> Noordzee</w:t>
            </w:r>
            <w:r w:rsidR="00A87B5C" w:rsidRPr="005F09FB">
              <w:rPr>
                <w:rFonts w:ascii="Verdana" w:hAnsi="Verdana"/>
                <w:color w:val="808080" w:themeColor="background1" w:themeShade="80"/>
                <w:sz w:val="16"/>
                <w:szCs w:val="16"/>
              </w:rPr>
              <w:t>. D</w:t>
            </w:r>
            <w:r w:rsidR="003F1254" w:rsidRPr="005F09FB">
              <w:rPr>
                <w:rFonts w:ascii="Verdana" w:hAnsi="Verdana"/>
                <w:color w:val="808080" w:themeColor="background1" w:themeShade="80"/>
                <w:sz w:val="16"/>
                <w:szCs w:val="16"/>
              </w:rPr>
              <w:t>aar</w:t>
            </w:r>
            <w:r w:rsidR="00270EB8" w:rsidRPr="005F09FB">
              <w:rPr>
                <w:rFonts w:ascii="Verdana" w:hAnsi="Verdana"/>
                <w:color w:val="808080" w:themeColor="background1" w:themeShade="80"/>
                <w:sz w:val="16"/>
                <w:szCs w:val="16"/>
              </w:rPr>
              <w:t xml:space="preserve"> </w:t>
            </w:r>
            <w:r w:rsidR="00A87B5C" w:rsidRPr="005F09FB">
              <w:rPr>
                <w:rFonts w:ascii="Verdana" w:hAnsi="Verdana"/>
                <w:color w:val="808080" w:themeColor="background1" w:themeShade="80"/>
                <w:sz w:val="16"/>
                <w:szCs w:val="16"/>
              </w:rPr>
              <w:t xml:space="preserve">bereiken Panamax </w:t>
            </w:r>
            <w:r w:rsidR="003F1254" w:rsidRPr="005F09FB">
              <w:rPr>
                <w:rFonts w:ascii="Verdana" w:hAnsi="Verdana"/>
                <w:color w:val="808080" w:themeColor="background1" w:themeShade="80"/>
                <w:sz w:val="16"/>
                <w:szCs w:val="16"/>
              </w:rPr>
              <w:t>schepen tot een diepgang van 14 m de</w:t>
            </w:r>
            <w:r w:rsidR="00270EB8" w:rsidRPr="005F09FB">
              <w:rPr>
                <w:rFonts w:ascii="Verdana" w:hAnsi="Verdana"/>
                <w:color w:val="808080" w:themeColor="background1" w:themeShade="80"/>
                <w:sz w:val="16"/>
                <w:szCs w:val="16"/>
              </w:rPr>
              <w:t xml:space="preserve"> </w:t>
            </w:r>
            <w:r w:rsidR="003F1254" w:rsidRPr="005F09FB">
              <w:rPr>
                <w:rFonts w:ascii="Verdana" w:hAnsi="Verdana"/>
                <w:color w:val="808080" w:themeColor="background1" w:themeShade="80"/>
                <w:sz w:val="16"/>
                <w:szCs w:val="16"/>
              </w:rPr>
              <w:t xml:space="preserve">haven veilig en vlot kunnen. </w:t>
            </w:r>
            <w:r w:rsidR="00270EB8" w:rsidRPr="005F09FB">
              <w:rPr>
                <w:rFonts w:ascii="Verdana" w:hAnsi="Verdana"/>
                <w:color w:val="808080" w:themeColor="background1" w:themeShade="80"/>
                <w:sz w:val="16"/>
                <w:szCs w:val="16"/>
              </w:rPr>
              <w:t xml:space="preserve">Dit </w:t>
            </w:r>
            <w:r w:rsidR="003F1254" w:rsidRPr="005F09FB">
              <w:rPr>
                <w:rFonts w:ascii="Verdana" w:hAnsi="Verdana"/>
                <w:color w:val="808080" w:themeColor="background1" w:themeShade="80"/>
                <w:sz w:val="16"/>
                <w:szCs w:val="16"/>
              </w:rPr>
              <w:t>levert een belangrijke bijdrage aan het ontstaan van</w:t>
            </w:r>
            <w:r w:rsidR="00270EB8" w:rsidRPr="005F09FB">
              <w:rPr>
                <w:rFonts w:ascii="Verdana" w:hAnsi="Verdana"/>
                <w:color w:val="808080" w:themeColor="background1" w:themeShade="80"/>
                <w:sz w:val="16"/>
                <w:szCs w:val="16"/>
              </w:rPr>
              <w:t xml:space="preserve"> een aantrekkelijk v</w:t>
            </w:r>
            <w:r w:rsidR="003F1254" w:rsidRPr="005F09FB">
              <w:rPr>
                <w:rFonts w:ascii="Verdana" w:hAnsi="Verdana"/>
                <w:color w:val="808080" w:themeColor="background1" w:themeShade="80"/>
                <w:sz w:val="16"/>
                <w:szCs w:val="16"/>
              </w:rPr>
              <w:t xml:space="preserve">estigingsklimaat voor </w:t>
            </w:r>
            <w:r w:rsidR="00982D95" w:rsidRPr="005F09FB">
              <w:rPr>
                <w:rFonts w:ascii="Verdana" w:hAnsi="Verdana"/>
                <w:color w:val="808080" w:themeColor="background1" w:themeShade="80"/>
                <w:sz w:val="16"/>
                <w:szCs w:val="16"/>
              </w:rPr>
              <w:t>energiegerelateerde</w:t>
            </w:r>
            <w:r w:rsidR="00270EB8" w:rsidRPr="005F09FB">
              <w:rPr>
                <w:rFonts w:ascii="Verdana" w:hAnsi="Verdana"/>
                <w:color w:val="808080" w:themeColor="background1" w:themeShade="80"/>
                <w:sz w:val="16"/>
                <w:szCs w:val="16"/>
              </w:rPr>
              <w:t xml:space="preserve"> </w:t>
            </w:r>
            <w:r w:rsidR="003F1254" w:rsidRPr="005F09FB">
              <w:rPr>
                <w:rFonts w:ascii="Verdana" w:hAnsi="Verdana"/>
                <w:color w:val="808080" w:themeColor="background1" w:themeShade="80"/>
                <w:sz w:val="16"/>
                <w:szCs w:val="16"/>
              </w:rPr>
              <w:t>bedrijvigheid.</w:t>
            </w:r>
            <w:r w:rsidR="00715D7C" w:rsidRPr="005F09FB">
              <w:rPr>
                <w:rFonts w:ascii="Verdana" w:hAnsi="Verdana"/>
                <w:color w:val="808080" w:themeColor="background1" w:themeShade="80"/>
                <w:sz w:val="16"/>
                <w:szCs w:val="16"/>
              </w:rPr>
              <w:br/>
            </w:r>
            <w:hyperlink r:id="rId31" w:history="1">
              <w:r w:rsidR="00715D7C" w:rsidRPr="005F09FB">
                <w:rPr>
                  <w:rStyle w:val="Hyperlink"/>
                  <w:rFonts w:ascii="Verdana" w:hAnsi="Verdana"/>
                  <w:color w:val="808080" w:themeColor="background1" w:themeShade="80"/>
                  <w:sz w:val="16"/>
                  <w:szCs w:val="16"/>
                  <w:u w:val="none"/>
                </w:rPr>
                <w:t>http://www.mirtoverzicht.nl/projecten/eemshaven-noordzee-vaarweg</w:t>
              </w:r>
            </w:hyperlink>
          </w:p>
          <w:p w:rsidR="00715D7C" w:rsidRPr="005F09FB" w:rsidRDefault="00715D7C" w:rsidP="00715D7C">
            <w:pPr>
              <w:contextualSpacing/>
              <w:rPr>
                <w:rFonts w:ascii="Verdana" w:hAnsi="Verdana"/>
                <w:sz w:val="16"/>
                <w:szCs w:val="16"/>
              </w:rPr>
            </w:pPr>
          </w:p>
        </w:tc>
      </w:tr>
      <w:tr w:rsidR="002910B9" w:rsidRPr="001429BA" w:rsidTr="00492F12">
        <w:tc>
          <w:tcPr>
            <w:tcW w:w="2376" w:type="dxa"/>
          </w:tcPr>
          <w:p w:rsidR="00D655A7" w:rsidRDefault="002910B9" w:rsidP="00D655A7">
            <w:pPr>
              <w:contextualSpacing/>
              <w:rPr>
                <w:rFonts w:ascii="Verdana" w:hAnsi="Verdana"/>
                <w:sz w:val="16"/>
                <w:szCs w:val="16"/>
              </w:rPr>
            </w:pPr>
            <w:r w:rsidRPr="001429BA">
              <w:rPr>
                <w:rFonts w:ascii="Verdana" w:hAnsi="Verdana"/>
                <w:b/>
                <w:sz w:val="16"/>
                <w:szCs w:val="16"/>
              </w:rPr>
              <w:t>19-4</w:t>
            </w:r>
            <w:r>
              <w:rPr>
                <w:rFonts w:ascii="Verdana" w:hAnsi="Verdana"/>
                <w:b/>
                <w:sz w:val="16"/>
                <w:szCs w:val="16"/>
              </w:rPr>
              <w:br/>
            </w:r>
            <w:r w:rsidRPr="001429BA">
              <w:rPr>
                <w:rFonts w:ascii="Verdana" w:eastAsia="Times New Roman" w:hAnsi="Verdana" w:cs="Calibri"/>
                <w:b/>
                <w:iCs/>
                <w:sz w:val="16"/>
                <w:szCs w:val="16"/>
                <w:lang w:eastAsia="nl-NL"/>
              </w:rPr>
              <w:t>BES-havens en BOZ</w:t>
            </w:r>
            <w:r w:rsidR="00D655A7" w:rsidRPr="00666BAD">
              <w:rPr>
                <w:rFonts w:ascii="Verdana" w:hAnsi="Verdana"/>
                <w:sz w:val="16"/>
                <w:szCs w:val="16"/>
              </w:rPr>
              <w:t xml:space="preserve"> </w:t>
            </w:r>
          </w:p>
          <w:p w:rsidR="00D655A7" w:rsidRDefault="00D655A7" w:rsidP="00D655A7">
            <w:pPr>
              <w:contextualSpacing/>
              <w:rPr>
                <w:rFonts w:ascii="Verdana" w:hAnsi="Verdana"/>
                <w:sz w:val="16"/>
                <w:szCs w:val="16"/>
              </w:rPr>
            </w:pPr>
          </w:p>
          <w:p w:rsidR="00D655A7" w:rsidRPr="00666BAD" w:rsidRDefault="00D655A7" w:rsidP="00D655A7">
            <w:pPr>
              <w:contextualSpacing/>
              <w:rPr>
                <w:rFonts w:ascii="Verdana" w:hAnsi="Verdana"/>
                <w:sz w:val="16"/>
                <w:szCs w:val="16"/>
              </w:rPr>
            </w:pPr>
            <w:r w:rsidRPr="00666BAD">
              <w:rPr>
                <w:rFonts w:ascii="Verdana" w:hAnsi="Verdana"/>
                <w:sz w:val="16"/>
                <w:szCs w:val="16"/>
              </w:rPr>
              <w:t>VOORWERK:</w:t>
            </w:r>
          </w:p>
          <w:p w:rsidR="002910B9" w:rsidRPr="00CE73F2" w:rsidRDefault="00D655A7" w:rsidP="00D655A7">
            <w:pPr>
              <w:rPr>
                <w:rFonts w:ascii="Verdana" w:hAnsi="Verdana"/>
                <w:color w:val="FF0000"/>
                <w:sz w:val="16"/>
                <w:szCs w:val="16"/>
              </w:rPr>
            </w:pPr>
            <w:r w:rsidRPr="00803537">
              <w:rPr>
                <w:rFonts w:ascii="Verdana" w:hAnsi="Verdana"/>
                <w:sz w:val="16"/>
                <w:szCs w:val="16"/>
              </w:rPr>
              <w:t>Intentieverklaring IenM-OLB (mei ‘14)</w:t>
            </w:r>
            <w:r>
              <w:rPr>
                <w:rFonts w:ascii="Verdana" w:hAnsi="Verdana"/>
                <w:sz w:val="16"/>
                <w:szCs w:val="16"/>
              </w:rPr>
              <w:br/>
            </w:r>
            <w:r w:rsidRPr="00803537">
              <w:rPr>
                <w:rFonts w:ascii="Verdana" w:hAnsi="Verdana"/>
                <w:sz w:val="16"/>
                <w:szCs w:val="16"/>
              </w:rPr>
              <w:t>Quickscan Saba, RWS (sept. ‘14)</w:t>
            </w:r>
            <w:r>
              <w:rPr>
                <w:rFonts w:ascii="Verdana" w:hAnsi="Verdana"/>
                <w:sz w:val="16"/>
                <w:szCs w:val="16"/>
              </w:rPr>
              <w:br/>
            </w:r>
            <w:r w:rsidRPr="00803537">
              <w:rPr>
                <w:rFonts w:ascii="Verdana" w:hAnsi="Verdana"/>
                <w:sz w:val="16"/>
                <w:szCs w:val="16"/>
              </w:rPr>
              <w:t xml:space="preserve">Fact finding, RWS-DGB (juli ‘15) </w:t>
            </w:r>
            <w:r>
              <w:rPr>
                <w:rFonts w:ascii="Verdana" w:hAnsi="Verdana"/>
                <w:sz w:val="16"/>
                <w:szCs w:val="16"/>
              </w:rPr>
              <w:br/>
            </w:r>
            <w:r w:rsidRPr="00803537">
              <w:rPr>
                <w:rFonts w:ascii="Verdana" w:hAnsi="Verdana"/>
                <w:sz w:val="16"/>
                <w:szCs w:val="16"/>
              </w:rPr>
              <w:t>Variantenonderzoek, HbA (okt. ‘15)</w:t>
            </w:r>
            <w:r>
              <w:rPr>
                <w:rFonts w:ascii="Verdana" w:hAnsi="Verdana"/>
                <w:sz w:val="16"/>
                <w:szCs w:val="16"/>
              </w:rPr>
              <w:br/>
            </w:r>
            <w:r w:rsidRPr="00803537">
              <w:rPr>
                <w:rFonts w:ascii="Verdana" w:hAnsi="Verdana"/>
                <w:sz w:val="16"/>
                <w:szCs w:val="16"/>
              </w:rPr>
              <w:t>Onderzoek golfbreker, OLS (maart ‘16)</w:t>
            </w:r>
            <w:r>
              <w:rPr>
                <w:rFonts w:ascii="Verdana" w:hAnsi="Verdana"/>
                <w:sz w:val="16"/>
                <w:szCs w:val="16"/>
              </w:rPr>
              <w:br/>
            </w:r>
            <w:r w:rsidRPr="00803537">
              <w:rPr>
                <w:rFonts w:ascii="Verdana" w:hAnsi="Verdana"/>
                <w:sz w:val="16"/>
                <w:szCs w:val="16"/>
              </w:rPr>
              <w:t>Onderzoek pieren Bonaire (mei ‘16)</w:t>
            </w:r>
            <w:r>
              <w:rPr>
                <w:rFonts w:ascii="Verdana" w:hAnsi="Verdana"/>
                <w:sz w:val="16"/>
                <w:szCs w:val="16"/>
              </w:rPr>
              <w:br/>
            </w:r>
            <w:r w:rsidRPr="00803537">
              <w:rPr>
                <w:rFonts w:ascii="Verdana" w:hAnsi="Verdana"/>
                <w:sz w:val="16"/>
                <w:szCs w:val="16"/>
              </w:rPr>
              <w:lastRenderedPageBreak/>
              <w:t>Marktconsultatie</w:t>
            </w:r>
          </w:p>
        </w:tc>
        <w:tc>
          <w:tcPr>
            <w:tcW w:w="3969" w:type="dxa"/>
          </w:tcPr>
          <w:p w:rsidR="002910B9" w:rsidRPr="00803537" w:rsidRDefault="00803537" w:rsidP="00B56715">
            <w:pPr>
              <w:rPr>
                <w:rFonts w:ascii="Verdana" w:hAnsi="Verdana"/>
                <w:sz w:val="16"/>
                <w:szCs w:val="16"/>
              </w:rPr>
            </w:pPr>
            <w:r>
              <w:rPr>
                <w:rFonts w:ascii="Verdana" w:hAnsi="Verdana"/>
                <w:sz w:val="16"/>
                <w:szCs w:val="16"/>
              </w:rPr>
              <w:lastRenderedPageBreak/>
              <w:br/>
            </w:r>
            <w:r w:rsidR="00666BAD">
              <w:rPr>
                <w:rFonts w:ascii="Verdana" w:hAnsi="Verdana"/>
                <w:sz w:val="16"/>
                <w:szCs w:val="16"/>
              </w:rPr>
              <w:t xml:space="preserve">. </w:t>
            </w:r>
            <w:r w:rsidR="002910B9" w:rsidRPr="00666BAD">
              <w:rPr>
                <w:rFonts w:ascii="Verdana" w:hAnsi="Verdana"/>
                <w:sz w:val="16"/>
                <w:szCs w:val="16"/>
              </w:rPr>
              <w:t>Detachering van</w:t>
            </w:r>
            <w:r w:rsidR="00100915" w:rsidRPr="00666BAD">
              <w:rPr>
                <w:rFonts w:ascii="Verdana" w:hAnsi="Verdana"/>
                <w:sz w:val="16"/>
                <w:szCs w:val="16"/>
              </w:rPr>
              <w:t xml:space="preserve">uit </w:t>
            </w:r>
            <w:r w:rsidR="002910B9" w:rsidRPr="00666BAD">
              <w:rPr>
                <w:rFonts w:ascii="Verdana" w:hAnsi="Verdana"/>
                <w:sz w:val="16"/>
                <w:szCs w:val="16"/>
              </w:rPr>
              <w:t xml:space="preserve">ZSP tbv verbetering van het haven- en tarievenbeheer op beide Bovenwindse eilanden. </w:t>
            </w:r>
            <w:r>
              <w:rPr>
                <w:rFonts w:ascii="Verdana" w:hAnsi="Verdana"/>
                <w:sz w:val="16"/>
                <w:szCs w:val="16"/>
              </w:rPr>
              <w:br/>
            </w:r>
            <w:r w:rsidR="00666BAD">
              <w:rPr>
                <w:rFonts w:ascii="Verdana" w:hAnsi="Verdana"/>
                <w:sz w:val="16"/>
                <w:szCs w:val="16"/>
              </w:rPr>
              <w:br/>
              <w:t xml:space="preserve">. </w:t>
            </w:r>
            <w:r w:rsidR="002910B9" w:rsidRPr="00666BAD">
              <w:rPr>
                <w:rFonts w:ascii="Verdana" w:hAnsi="Verdana"/>
                <w:sz w:val="16"/>
                <w:szCs w:val="16"/>
              </w:rPr>
              <w:t>K</w:t>
            </w:r>
            <w:r w:rsidR="002910B9" w:rsidRPr="00666BAD">
              <w:rPr>
                <w:rFonts w:ascii="Verdana" w:hAnsi="Verdana"/>
                <w:bCs/>
                <w:sz w:val="16"/>
                <w:szCs w:val="16"/>
              </w:rPr>
              <w:t xml:space="preserve">wartiermakeronderzoek over lange termijn verbintenis HbA en OLB om te komen tot verbeterd havenbeheer </w:t>
            </w:r>
            <w:r>
              <w:rPr>
                <w:rFonts w:ascii="Verdana" w:hAnsi="Verdana"/>
                <w:bCs/>
                <w:sz w:val="16"/>
                <w:szCs w:val="16"/>
              </w:rPr>
              <w:br/>
            </w:r>
            <w:r w:rsidR="00666BAD">
              <w:rPr>
                <w:rFonts w:ascii="Verdana" w:hAnsi="Verdana"/>
                <w:bCs/>
                <w:sz w:val="16"/>
                <w:szCs w:val="16"/>
              </w:rPr>
              <w:br/>
            </w:r>
            <w:r w:rsidR="00666BAD">
              <w:rPr>
                <w:rFonts w:ascii="Verdana" w:hAnsi="Verdana"/>
                <w:sz w:val="16"/>
                <w:szCs w:val="16"/>
              </w:rPr>
              <w:t xml:space="preserve">. </w:t>
            </w:r>
            <w:r w:rsidR="002910B9" w:rsidRPr="00666BAD">
              <w:rPr>
                <w:rFonts w:ascii="Verdana" w:hAnsi="Verdana"/>
                <w:sz w:val="16"/>
                <w:szCs w:val="16"/>
              </w:rPr>
              <w:t xml:space="preserve">IenM financiering: € 9 mln voor Bonaire en € 3 mln voor Saba. </w:t>
            </w:r>
            <w:r w:rsidR="00D655A7">
              <w:rPr>
                <w:rFonts w:ascii="Verdana" w:hAnsi="Verdana"/>
                <w:sz w:val="16"/>
                <w:szCs w:val="16"/>
              </w:rPr>
              <w:br/>
              <w:t>Al uitgevoerd:</w:t>
            </w:r>
            <w:r w:rsidR="00D655A7">
              <w:rPr>
                <w:rFonts w:ascii="Verdana" w:hAnsi="Verdana"/>
                <w:sz w:val="16"/>
                <w:szCs w:val="16"/>
              </w:rPr>
              <w:br/>
              <w:t>-</w:t>
            </w:r>
            <w:r w:rsidR="00D655A7" w:rsidRPr="00D655A7">
              <w:rPr>
                <w:rFonts w:ascii="Verdana" w:hAnsi="Verdana"/>
                <w:sz w:val="16"/>
                <w:szCs w:val="16"/>
              </w:rPr>
              <w:t xml:space="preserve"> Spoedreparatie op Bonaire</w:t>
            </w:r>
            <w:r w:rsidR="00D655A7">
              <w:rPr>
                <w:rFonts w:ascii="Verdana" w:hAnsi="Verdana"/>
                <w:sz w:val="16"/>
                <w:szCs w:val="16"/>
              </w:rPr>
              <w:t>;</w:t>
            </w:r>
            <w:r w:rsidR="00D655A7">
              <w:rPr>
                <w:rFonts w:ascii="Verdana" w:hAnsi="Verdana"/>
                <w:sz w:val="16"/>
                <w:szCs w:val="16"/>
              </w:rPr>
              <w:br/>
              <w:t>-</w:t>
            </w:r>
            <w:r w:rsidR="00982D95">
              <w:rPr>
                <w:rFonts w:ascii="Verdana" w:hAnsi="Verdana"/>
                <w:sz w:val="16"/>
                <w:szCs w:val="16"/>
              </w:rPr>
              <w:t xml:space="preserve"> H</w:t>
            </w:r>
            <w:r w:rsidR="00D655A7" w:rsidRPr="00D655A7">
              <w:rPr>
                <w:rFonts w:ascii="Verdana" w:hAnsi="Verdana"/>
                <w:sz w:val="16"/>
                <w:szCs w:val="16"/>
              </w:rPr>
              <w:t xml:space="preserve">aven Saba </w:t>
            </w:r>
            <w:r w:rsidR="00982D95" w:rsidRPr="00D655A7">
              <w:rPr>
                <w:rFonts w:ascii="Verdana" w:hAnsi="Verdana"/>
                <w:sz w:val="16"/>
                <w:szCs w:val="16"/>
              </w:rPr>
              <w:t>op</w:t>
            </w:r>
            <w:r w:rsidR="00D655A7" w:rsidRPr="00D655A7">
              <w:rPr>
                <w:rFonts w:ascii="Verdana" w:hAnsi="Verdana"/>
                <w:sz w:val="16"/>
                <w:szCs w:val="16"/>
              </w:rPr>
              <w:t xml:space="preserve"> ontwerpdiepte gebracht eind ‘15.</w:t>
            </w:r>
            <w:r w:rsidR="00666BAD" w:rsidRPr="00803537">
              <w:rPr>
                <w:rFonts w:ascii="Verdana" w:hAnsi="Verdana"/>
                <w:sz w:val="16"/>
                <w:szCs w:val="16"/>
              </w:rPr>
              <w:t xml:space="preserve"> </w:t>
            </w:r>
          </w:p>
        </w:tc>
        <w:tc>
          <w:tcPr>
            <w:tcW w:w="6379" w:type="dxa"/>
          </w:tcPr>
          <w:p w:rsidR="002910B9" w:rsidRPr="005F09FB" w:rsidRDefault="00803537" w:rsidP="00B56715">
            <w:pPr>
              <w:rPr>
                <w:rFonts w:ascii="Verdana" w:hAnsi="Verdana"/>
                <w:sz w:val="16"/>
                <w:szCs w:val="16"/>
              </w:rPr>
            </w:pPr>
            <w:r w:rsidRPr="005F09FB">
              <w:rPr>
                <w:color w:val="808080" w:themeColor="background1" w:themeShade="80"/>
                <w:sz w:val="16"/>
                <w:szCs w:val="16"/>
              </w:rPr>
              <w:br/>
            </w:r>
            <w:r w:rsidR="002910B9" w:rsidRPr="005F09FB">
              <w:rPr>
                <w:rFonts w:ascii="Verdana" w:hAnsi="Verdana"/>
                <w:noProof/>
                <w:color w:val="1F497D"/>
                <w:sz w:val="16"/>
                <w:szCs w:val="16"/>
                <w:lang w:eastAsia="nl-NL"/>
              </w:rPr>
              <w:drawing>
                <wp:inline distT="0" distB="0" distL="0" distR="0" wp14:anchorId="63352D6F" wp14:editId="0A1CDCF6">
                  <wp:extent cx="2495550" cy="1862209"/>
                  <wp:effectExtent l="0" t="0" r="0" b="5080"/>
                  <wp:docPr id="11" name="Afbeelding 11" descr="cid:image007.png@01D21FC2.329F4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cid:image007.png@01D21FC2.329F41A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507694" cy="1871271"/>
                          </a:xfrm>
                          <a:prstGeom prst="rect">
                            <a:avLst/>
                          </a:prstGeom>
                          <a:noFill/>
                          <a:ln>
                            <a:noFill/>
                          </a:ln>
                        </pic:spPr>
                      </pic:pic>
                    </a:graphicData>
                  </a:graphic>
                </wp:inline>
              </w:drawing>
            </w:r>
            <w:r w:rsidR="00B56715" w:rsidRPr="005F09FB">
              <w:rPr>
                <w:color w:val="808080" w:themeColor="background1" w:themeShade="80"/>
                <w:sz w:val="16"/>
                <w:szCs w:val="16"/>
              </w:rPr>
              <w:br/>
            </w:r>
            <w:r w:rsidR="002910B9" w:rsidRPr="005F09FB">
              <w:rPr>
                <w:color w:val="808080" w:themeColor="background1" w:themeShade="80"/>
                <w:sz w:val="16"/>
                <w:szCs w:val="16"/>
              </w:rPr>
              <w:lastRenderedPageBreak/>
              <w:t>U</w:t>
            </w:r>
            <w:r w:rsidR="002910B9" w:rsidRPr="005F09FB">
              <w:rPr>
                <w:rFonts w:ascii="Verdana" w:hAnsi="Verdana"/>
                <w:color w:val="808080" w:themeColor="background1" w:themeShade="80"/>
                <w:sz w:val="16"/>
                <w:szCs w:val="16"/>
              </w:rPr>
              <w:t>itgevoerde noodreparatie bovenzijde RoRo ramp</w:t>
            </w:r>
            <w:r w:rsidR="00420FD5" w:rsidRPr="005F09FB">
              <w:rPr>
                <w:rFonts w:ascii="Verdana" w:hAnsi="Verdana"/>
                <w:color w:val="808080" w:themeColor="background1" w:themeShade="80"/>
                <w:sz w:val="16"/>
                <w:szCs w:val="16"/>
              </w:rPr>
              <w:t xml:space="preserve"> </w:t>
            </w:r>
          </w:p>
        </w:tc>
      </w:tr>
      <w:tr w:rsidR="006065E9" w:rsidRPr="001429BA" w:rsidTr="00492F12">
        <w:tc>
          <w:tcPr>
            <w:tcW w:w="2376" w:type="dxa"/>
          </w:tcPr>
          <w:p w:rsidR="006065E9" w:rsidRDefault="006065E9" w:rsidP="00971D59">
            <w:pPr>
              <w:rPr>
                <w:rFonts w:ascii="Verdana" w:hAnsi="Verdana"/>
                <w:b/>
                <w:sz w:val="16"/>
                <w:szCs w:val="16"/>
              </w:rPr>
            </w:pPr>
            <w:r>
              <w:lastRenderedPageBreak/>
              <w:br w:type="page"/>
            </w:r>
            <w:r w:rsidRPr="001429BA">
              <w:rPr>
                <w:rFonts w:ascii="Verdana" w:hAnsi="Verdana"/>
                <w:b/>
                <w:sz w:val="16"/>
                <w:szCs w:val="16"/>
              </w:rPr>
              <w:t>20</w:t>
            </w:r>
          </w:p>
          <w:p w:rsidR="006065E9" w:rsidRDefault="006065E9" w:rsidP="00971D59">
            <w:pPr>
              <w:rPr>
                <w:rFonts w:ascii="Verdana" w:eastAsia="Times New Roman" w:hAnsi="Verdana" w:cs="Calibri"/>
                <w:b/>
                <w:iCs/>
                <w:sz w:val="16"/>
                <w:szCs w:val="16"/>
                <w:lang w:eastAsia="nl-NL"/>
              </w:rPr>
            </w:pPr>
            <w:r w:rsidRPr="001429BA">
              <w:rPr>
                <w:rFonts w:ascii="Verdana" w:hAnsi="Verdana"/>
                <w:b/>
                <w:sz w:val="16"/>
                <w:szCs w:val="16"/>
              </w:rPr>
              <w:t>a</w:t>
            </w:r>
            <w:r>
              <w:rPr>
                <w:rFonts w:ascii="Verdana" w:hAnsi="Verdana"/>
                <w:b/>
                <w:sz w:val="16"/>
                <w:szCs w:val="16"/>
              </w:rPr>
              <w:br/>
            </w:r>
            <w:r w:rsidRPr="001429BA">
              <w:rPr>
                <w:rFonts w:ascii="Verdana" w:eastAsia="Times New Roman" w:hAnsi="Verdana" w:cs="Calibri"/>
                <w:b/>
                <w:iCs/>
                <w:sz w:val="16"/>
                <w:szCs w:val="16"/>
                <w:lang w:eastAsia="nl-NL"/>
              </w:rPr>
              <w:t xml:space="preserve">Opstellen gemeenschappelijke kennisagenda; verspreiden onderzoeken </w:t>
            </w:r>
          </w:p>
          <w:p w:rsidR="006065E9" w:rsidRPr="00CE73F2" w:rsidRDefault="006065E9" w:rsidP="00971D59">
            <w:pPr>
              <w:rPr>
                <w:rFonts w:ascii="Verdana" w:hAnsi="Verdana"/>
                <w:color w:val="FF0000"/>
                <w:sz w:val="16"/>
                <w:szCs w:val="16"/>
              </w:rPr>
            </w:pPr>
            <w:r>
              <w:rPr>
                <w:rFonts w:ascii="Verdana" w:eastAsia="Times New Roman" w:hAnsi="Verdana" w:cs="Calibri"/>
                <w:b/>
                <w:iCs/>
                <w:sz w:val="16"/>
                <w:szCs w:val="16"/>
                <w:lang w:eastAsia="nl-NL"/>
              </w:rPr>
              <w:t>b</w:t>
            </w:r>
            <w:r>
              <w:rPr>
                <w:rFonts w:ascii="Verdana" w:eastAsia="Times New Roman" w:hAnsi="Verdana" w:cs="Calibri"/>
                <w:b/>
                <w:iCs/>
                <w:sz w:val="16"/>
                <w:szCs w:val="16"/>
                <w:lang w:eastAsia="nl-NL"/>
              </w:rPr>
              <w:br/>
            </w:r>
            <w:r w:rsidRPr="001429BA">
              <w:rPr>
                <w:rFonts w:ascii="Verdana" w:eastAsia="Times New Roman" w:hAnsi="Verdana" w:cs="Calibri"/>
                <w:b/>
                <w:iCs/>
                <w:sz w:val="16"/>
                <w:szCs w:val="16"/>
                <w:lang w:eastAsia="nl-NL"/>
              </w:rPr>
              <w:t>Organisatie jaarlijkse wetenschapsdag</w:t>
            </w:r>
          </w:p>
        </w:tc>
        <w:tc>
          <w:tcPr>
            <w:tcW w:w="3969" w:type="dxa"/>
          </w:tcPr>
          <w:p w:rsidR="00891E7F" w:rsidRDefault="006065E9" w:rsidP="00971D59">
            <w:pPr>
              <w:spacing w:after="0"/>
              <w:rPr>
                <w:rFonts w:ascii="Verdana" w:hAnsi="Verdana"/>
                <w:sz w:val="16"/>
                <w:szCs w:val="16"/>
              </w:rPr>
            </w:pPr>
            <w:r>
              <w:rPr>
                <w:rFonts w:ascii="Verdana" w:hAnsi="Verdana"/>
                <w:sz w:val="16"/>
                <w:szCs w:val="16"/>
              </w:rPr>
              <w:br/>
            </w:r>
            <w:r w:rsidR="00891E7F">
              <w:rPr>
                <w:rFonts w:ascii="Verdana" w:hAnsi="Verdana"/>
                <w:sz w:val="16"/>
                <w:szCs w:val="16"/>
              </w:rPr>
              <w:t xml:space="preserve">. </w:t>
            </w:r>
            <w:r w:rsidR="00666BAD" w:rsidRPr="001429BA">
              <w:rPr>
                <w:rFonts w:ascii="Verdana" w:hAnsi="Verdana"/>
                <w:sz w:val="16"/>
                <w:szCs w:val="16"/>
              </w:rPr>
              <w:t>De</w:t>
            </w:r>
            <w:r w:rsidR="00666BAD">
              <w:rPr>
                <w:rFonts w:ascii="Verdana" w:hAnsi="Verdana"/>
                <w:sz w:val="16"/>
                <w:szCs w:val="16"/>
              </w:rPr>
              <w:t xml:space="preserve"> onderstaande kennis</w:t>
            </w:r>
            <w:r w:rsidR="00666BAD" w:rsidRPr="001429BA">
              <w:rPr>
                <w:rFonts w:ascii="Verdana" w:hAnsi="Verdana"/>
                <w:sz w:val="16"/>
                <w:szCs w:val="16"/>
              </w:rPr>
              <w:t>vragen</w:t>
            </w:r>
            <w:r w:rsidR="00666BAD">
              <w:rPr>
                <w:rFonts w:ascii="Verdana" w:hAnsi="Verdana"/>
                <w:sz w:val="16"/>
                <w:szCs w:val="16"/>
              </w:rPr>
              <w:t xml:space="preserve"> 1 en 4</w:t>
            </w:r>
            <w:r w:rsidR="00666BAD" w:rsidRPr="001429BA">
              <w:rPr>
                <w:rFonts w:ascii="Verdana" w:hAnsi="Verdana"/>
                <w:sz w:val="16"/>
                <w:szCs w:val="16"/>
              </w:rPr>
              <w:t xml:space="preserve"> </w:t>
            </w:r>
            <w:r w:rsidR="00666BAD">
              <w:rPr>
                <w:rFonts w:ascii="Verdana" w:hAnsi="Verdana"/>
                <w:sz w:val="16"/>
                <w:szCs w:val="16"/>
              </w:rPr>
              <w:t xml:space="preserve">(zie kennisagenda) </w:t>
            </w:r>
            <w:r w:rsidR="00666BAD" w:rsidRPr="001429BA">
              <w:rPr>
                <w:rFonts w:ascii="Verdana" w:hAnsi="Verdana"/>
                <w:sz w:val="16"/>
                <w:szCs w:val="16"/>
              </w:rPr>
              <w:t>zijn verwerkt in de programmering van de BOZ Wetenschapsdag</w:t>
            </w:r>
            <w:r w:rsidR="00666BAD">
              <w:rPr>
                <w:rFonts w:ascii="Verdana" w:hAnsi="Verdana"/>
                <w:sz w:val="16"/>
                <w:szCs w:val="16"/>
              </w:rPr>
              <w:t>.</w:t>
            </w:r>
            <w:r w:rsidR="00666BAD" w:rsidRPr="001429BA">
              <w:rPr>
                <w:rFonts w:ascii="Verdana" w:hAnsi="Verdana"/>
                <w:sz w:val="16"/>
                <w:szCs w:val="16"/>
              </w:rPr>
              <w:t xml:space="preserve"> </w:t>
            </w:r>
          </w:p>
          <w:p w:rsidR="00803537" w:rsidRDefault="00803537" w:rsidP="00971D59">
            <w:pPr>
              <w:spacing w:after="0"/>
              <w:rPr>
                <w:rFonts w:ascii="Verdana" w:hAnsi="Verdana"/>
                <w:sz w:val="16"/>
                <w:szCs w:val="16"/>
              </w:rPr>
            </w:pPr>
          </w:p>
          <w:p w:rsidR="00666BAD" w:rsidRDefault="00891E7F" w:rsidP="00971D59">
            <w:pPr>
              <w:spacing w:after="0"/>
              <w:rPr>
                <w:rFonts w:ascii="Verdana" w:hAnsi="Verdana"/>
                <w:sz w:val="16"/>
                <w:szCs w:val="16"/>
              </w:rPr>
            </w:pPr>
            <w:r>
              <w:rPr>
                <w:rFonts w:ascii="Verdana" w:hAnsi="Verdana"/>
                <w:sz w:val="16"/>
                <w:szCs w:val="16"/>
              </w:rPr>
              <w:t xml:space="preserve">. </w:t>
            </w:r>
            <w:r w:rsidR="00666BAD" w:rsidRPr="001429BA">
              <w:rPr>
                <w:rFonts w:ascii="Verdana" w:hAnsi="Verdana"/>
                <w:sz w:val="16"/>
                <w:szCs w:val="16"/>
              </w:rPr>
              <w:t xml:space="preserve">De eerste BOZ Wetenschapsdag is gehouden op 18 </w:t>
            </w:r>
            <w:r w:rsidR="00982D95" w:rsidRPr="001429BA">
              <w:rPr>
                <w:rFonts w:ascii="Verdana" w:hAnsi="Verdana"/>
                <w:sz w:val="16"/>
                <w:szCs w:val="16"/>
              </w:rPr>
              <w:t>dec.</w:t>
            </w:r>
            <w:r w:rsidR="00666BAD" w:rsidRPr="001429BA">
              <w:rPr>
                <w:rFonts w:ascii="Verdana" w:hAnsi="Verdana"/>
                <w:sz w:val="16"/>
                <w:szCs w:val="16"/>
              </w:rPr>
              <w:t xml:space="preserve"> 2015 bij Connekt te Delft. Deze bijeenkomst is samen met SmartPort opgezet en kende 83 deelnemers</w:t>
            </w:r>
            <w:r w:rsidR="00666BAD">
              <w:rPr>
                <w:rFonts w:ascii="Verdana" w:hAnsi="Verdana"/>
                <w:sz w:val="16"/>
                <w:szCs w:val="16"/>
              </w:rPr>
              <w:t>.</w:t>
            </w:r>
            <w:r w:rsidR="00666BAD">
              <w:rPr>
                <w:rFonts w:ascii="Verdana" w:hAnsi="Verdana"/>
                <w:sz w:val="16"/>
                <w:szCs w:val="16"/>
              </w:rPr>
              <w:br/>
            </w:r>
          </w:p>
          <w:p w:rsidR="006065E9" w:rsidRPr="001429BA" w:rsidRDefault="006065E9" w:rsidP="00971D59">
            <w:pPr>
              <w:spacing w:after="0"/>
              <w:rPr>
                <w:rFonts w:ascii="Verdana" w:hAnsi="Verdana"/>
                <w:sz w:val="16"/>
                <w:szCs w:val="16"/>
              </w:rPr>
            </w:pPr>
          </w:p>
          <w:p w:rsidR="006065E9" w:rsidRPr="001429BA" w:rsidRDefault="006065E9" w:rsidP="006065E9">
            <w:pPr>
              <w:spacing w:after="0"/>
              <w:rPr>
                <w:rFonts w:ascii="Verdana" w:hAnsi="Verdana"/>
                <w:sz w:val="16"/>
                <w:szCs w:val="16"/>
              </w:rPr>
            </w:pPr>
          </w:p>
        </w:tc>
        <w:tc>
          <w:tcPr>
            <w:tcW w:w="6379" w:type="dxa"/>
          </w:tcPr>
          <w:p w:rsidR="006065E9" w:rsidRPr="005F09FB" w:rsidRDefault="00803537" w:rsidP="00803537">
            <w:pPr>
              <w:spacing w:after="0"/>
              <w:rPr>
                <w:rFonts w:ascii="Verdana" w:hAnsi="Verdana"/>
                <w:sz w:val="16"/>
                <w:szCs w:val="16"/>
              </w:rPr>
            </w:pPr>
            <w:r w:rsidRPr="005F09FB">
              <w:rPr>
                <w:rFonts w:ascii="Verdana" w:hAnsi="Verdana"/>
                <w:sz w:val="16"/>
                <w:szCs w:val="16"/>
              </w:rPr>
              <w:br/>
            </w:r>
            <w:r w:rsidRPr="005F09FB">
              <w:rPr>
                <w:rFonts w:ascii="Verdana" w:hAnsi="Verdana"/>
                <w:noProof/>
                <w:sz w:val="16"/>
                <w:szCs w:val="16"/>
                <w:lang w:eastAsia="nl-NL"/>
              </w:rPr>
              <w:drawing>
                <wp:inline distT="0" distB="0" distL="0" distR="0" wp14:anchorId="1055707C" wp14:editId="38C8F17B">
                  <wp:extent cx="3806173" cy="2378959"/>
                  <wp:effectExtent l="0" t="0" r="4445"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808451" cy="2380383"/>
                          </a:xfrm>
                          <a:prstGeom prst="rect">
                            <a:avLst/>
                          </a:prstGeom>
                        </pic:spPr>
                      </pic:pic>
                    </a:graphicData>
                  </a:graphic>
                </wp:inline>
              </w:drawing>
            </w:r>
          </w:p>
        </w:tc>
      </w:tr>
    </w:tbl>
    <w:p w:rsidR="0089084D" w:rsidRDefault="0089084D" w:rsidP="0003062C">
      <w:pPr>
        <w:rPr>
          <w:rFonts w:ascii="Verdana" w:hAnsi="Verdana"/>
          <w:sz w:val="18"/>
          <w:szCs w:val="18"/>
          <w:lang w:val="en-US"/>
        </w:rPr>
      </w:pPr>
    </w:p>
    <w:p w:rsidR="00313E7D" w:rsidRDefault="00313E7D" w:rsidP="0003062C">
      <w:pPr>
        <w:rPr>
          <w:rFonts w:ascii="Verdana" w:hAnsi="Verdana"/>
          <w:sz w:val="18"/>
          <w:szCs w:val="18"/>
          <w:lang w:val="en-US"/>
        </w:rPr>
      </w:pPr>
      <w:r>
        <w:rPr>
          <w:noProof/>
          <w:lang w:eastAsia="nl-NL"/>
        </w:rPr>
        <w:drawing>
          <wp:inline distT="0" distB="0" distL="0" distR="0" wp14:anchorId="0FE4CA83" wp14:editId="5739BA5D">
            <wp:extent cx="5202621" cy="1118759"/>
            <wp:effectExtent l="0" t="0" r="0" b="5715"/>
            <wp:docPr id="10" name="Afbeelding 10" descr="C:\Users\TEMP\AppData\Local\Microsoft\Windows\Temporary Internet Files\Content.Word\logo thema 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AppData\Local\Microsoft\Windows\Temporary Internet Files\Content.Word\logo thema IC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2460" cy="1118724"/>
                    </a:xfrm>
                    <a:prstGeom prst="rect">
                      <a:avLst/>
                    </a:prstGeom>
                    <a:noFill/>
                    <a:ln>
                      <a:noFill/>
                    </a:ln>
                  </pic:spPr>
                </pic:pic>
              </a:graphicData>
            </a:graphic>
          </wp:inline>
        </w:drawing>
      </w:r>
    </w:p>
    <w:p w:rsidR="00AB0BCB" w:rsidRPr="002F113A" w:rsidRDefault="00AB0BCB" w:rsidP="00573117">
      <w:pPr>
        <w:rPr>
          <w:rFonts w:ascii="Verdana" w:hAnsi="Verdana"/>
          <w:sz w:val="18"/>
          <w:szCs w:val="18"/>
        </w:rPr>
      </w:pPr>
      <w:r w:rsidRPr="00C25FE5">
        <w:rPr>
          <w:rFonts w:ascii="Verdana" w:hAnsi="Verdana"/>
          <w:sz w:val="18"/>
          <w:szCs w:val="18"/>
        </w:rPr>
        <w:t>In de eerste voortgangsrapportage is het belang van digitalisering in de zeehavens genoemd. Na een oriëntatie op het thema in twee sessies op 10 september en 10 december 2015 zijn enkele acties rond ICT toegevoegd aan het werkprogramma.</w:t>
      </w:r>
      <w:r w:rsidR="009B0E45" w:rsidRPr="009B0E45">
        <w:rPr>
          <w:rFonts w:ascii="Verdana" w:hAnsi="Verdana"/>
          <w:b/>
          <w:noProof/>
          <w:sz w:val="18"/>
          <w:szCs w:val="18"/>
          <w:lang w:eastAsia="nl-NL"/>
        </w:rPr>
        <w:t xml:space="preserve"> </w:t>
      </w:r>
      <w:r>
        <w:rPr>
          <w:rFonts w:ascii="Verdana" w:hAnsi="Verdana"/>
          <w:sz w:val="18"/>
          <w:szCs w:val="18"/>
        </w:rPr>
        <w:br/>
      </w:r>
      <w:r w:rsidR="00247C83" w:rsidRPr="002F113A">
        <w:rPr>
          <w:rFonts w:ascii="Verdana" w:hAnsi="Verdana"/>
          <w:sz w:val="18"/>
          <w:szCs w:val="18"/>
        </w:rPr>
        <w:br/>
      </w:r>
      <w:r w:rsidR="0003062C" w:rsidRPr="002F113A">
        <w:rPr>
          <w:rFonts w:ascii="Verdana" w:hAnsi="Verdana"/>
          <w:sz w:val="18"/>
          <w:szCs w:val="18"/>
        </w:rPr>
        <w:t xml:space="preserve">De maritieme transportketen is van oudsher ingericht op het delen van informatie met ‘slechts’ de partij voor en de partij na een schakel in de keten. Met het beschikbaar komen van meer data en steeds eenvoudiger data-uitwisseling ontstaan ook in complexe en kapitaalintensieve sectoren innovaties en nieuwe businessmodellen. </w:t>
      </w:r>
      <w:r w:rsidR="00BC33C6" w:rsidRPr="002F113A">
        <w:rPr>
          <w:rFonts w:ascii="Verdana" w:hAnsi="Verdana"/>
          <w:sz w:val="18"/>
          <w:szCs w:val="18"/>
        </w:rPr>
        <w:t>Verdienmodellen en best passende communicatiestandaarden voor de zeehavens zijn verken</w:t>
      </w:r>
      <w:r w:rsidR="00D655A7" w:rsidRPr="002F113A">
        <w:rPr>
          <w:rFonts w:ascii="Verdana" w:hAnsi="Verdana"/>
          <w:sz w:val="18"/>
          <w:szCs w:val="18"/>
        </w:rPr>
        <w:t>d</w:t>
      </w:r>
      <w:r w:rsidR="00BC33C6" w:rsidRPr="002F113A">
        <w:rPr>
          <w:rFonts w:ascii="Verdana" w:hAnsi="Verdana"/>
          <w:sz w:val="18"/>
          <w:szCs w:val="18"/>
        </w:rPr>
        <w:t xml:space="preserve"> in de eerste helft van 2016. </w:t>
      </w:r>
      <w:r w:rsidR="002C7C38" w:rsidRPr="002F113A">
        <w:rPr>
          <w:rFonts w:ascii="Verdana" w:hAnsi="Verdana"/>
          <w:sz w:val="18"/>
          <w:szCs w:val="18"/>
        </w:rPr>
        <w:t xml:space="preserve">De Nederlandse Zeehavens krijgen te maken met substantiële disruptie in de logistieke ketens. Digitalisering </w:t>
      </w:r>
      <w:r w:rsidR="00247C83" w:rsidRPr="002F113A">
        <w:rPr>
          <w:rFonts w:ascii="Verdana" w:hAnsi="Verdana"/>
          <w:sz w:val="18"/>
          <w:szCs w:val="18"/>
        </w:rPr>
        <w:t xml:space="preserve">biedt </w:t>
      </w:r>
      <w:r w:rsidR="002C7C38" w:rsidRPr="002F113A">
        <w:rPr>
          <w:rFonts w:ascii="Verdana" w:hAnsi="Verdana"/>
          <w:sz w:val="18"/>
          <w:szCs w:val="18"/>
        </w:rPr>
        <w:t xml:space="preserve">verladers nieuwe mogelijkheden en </w:t>
      </w:r>
      <w:r w:rsidR="00247C83" w:rsidRPr="002F113A">
        <w:rPr>
          <w:rFonts w:ascii="Verdana" w:hAnsi="Verdana"/>
          <w:sz w:val="18"/>
          <w:szCs w:val="18"/>
        </w:rPr>
        <w:t xml:space="preserve">geeft </w:t>
      </w:r>
      <w:r w:rsidR="002C7C38" w:rsidRPr="002F113A">
        <w:rPr>
          <w:rFonts w:ascii="Verdana" w:hAnsi="Verdana"/>
          <w:sz w:val="18"/>
          <w:szCs w:val="18"/>
        </w:rPr>
        <w:t>nieuwe partijen invloed op ladingstromen.</w:t>
      </w:r>
      <w:r w:rsidR="00247C83" w:rsidRPr="002F113A">
        <w:rPr>
          <w:rFonts w:ascii="Verdana" w:hAnsi="Verdana"/>
          <w:sz w:val="18"/>
          <w:szCs w:val="18"/>
        </w:rPr>
        <w:t xml:space="preserve"> </w:t>
      </w:r>
      <w:r w:rsidR="002C7C38" w:rsidRPr="002F113A">
        <w:rPr>
          <w:rFonts w:ascii="Verdana" w:hAnsi="Verdana"/>
          <w:sz w:val="18"/>
          <w:szCs w:val="18"/>
        </w:rPr>
        <w:t xml:space="preserve">Om de positie van Nederland te behouden en uit te bouwen is het nodig om te investeren in </w:t>
      </w:r>
      <w:r w:rsidR="00247C83" w:rsidRPr="002F113A">
        <w:rPr>
          <w:rFonts w:ascii="Verdana" w:hAnsi="Verdana"/>
          <w:sz w:val="18"/>
          <w:szCs w:val="18"/>
        </w:rPr>
        <w:t xml:space="preserve">de </w:t>
      </w:r>
      <w:r w:rsidR="002C7C38" w:rsidRPr="002F113A">
        <w:rPr>
          <w:rFonts w:ascii="Verdana" w:hAnsi="Verdana"/>
          <w:sz w:val="18"/>
          <w:szCs w:val="18"/>
        </w:rPr>
        <w:t>digitale infrastructuur voor transactie gebas</w:t>
      </w:r>
      <w:r w:rsidR="00D655A7" w:rsidRPr="002F113A">
        <w:rPr>
          <w:rFonts w:ascii="Verdana" w:hAnsi="Verdana"/>
          <w:sz w:val="18"/>
          <w:szCs w:val="18"/>
        </w:rPr>
        <w:t xml:space="preserve">eerde logistieke </w:t>
      </w:r>
      <w:r w:rsidR="00982D95" w:rsidRPr="002F113A">
        <w:rPr>
          <w:rFonts w:ascii="Verdana" w:hAnsi="Verdana"/>
          <w:sz w:val="18"/>
          <w:szCs w:val="18"/>
        </w:rPr>
        <w:t>dataservices</w:t>
      </w:r>
      <w:r w:rsidR="002C7C38" w:rsidRPr="002F113A">
        <w:rPr>
          <w:rFonts w:ascii="Verdana" w:hAnsi="Verdana"/>
          <w:sz w:val="18"/>
          <w:szCs w:val="18"/>
        </w:rPr>
        <w:t xml:space="preserve">. Dit is nodig om zowel de rol als knooppunt te behouden, als om de verdiencapaciteit op peil te houden wanneer digitale platformen in toenemende mate bepalend worden voor planningen en nieuwe diensten. Standaarden spelen een cruciale rol in de mogelijkheden voor </w:t>
      </w:r>
      <w:r w:rsidR="002C7C38" w:rsidRPr="002F113A">
        <w:rPr>
          <w:rFonts w:ascii="Verdana" w:hAnsi="Verdana"/>
          <w:sz w:val="18"/>
          <w:szCs w:val="18"/>
        </w:rPr>
        <w:lastRenderedPageBreak/>
        <w:t xml:space="preserve">disruptieve ontwikkeling. </w:t>
      </w:r>
      <w:r w:rsidR="00247C83" w:rsidRPr="002F113A">
        <w:rPr>
          <w:rFonts w:ascii="Verdana" w:hAnsi="Verdana"/>
          <w:sz w:val="18"/>
          <w:szCs w:val="18"/>
        </w:rPr>
        <w:t xml:space="preserve">In de digitale wereld bestaan standaards op data niveau, netwerk niveau, data interactie niveau en business model niveau. </w:t>
      </w:r>
      <w:r w:rsidR="002C7C38" w:rsidRPr="002F113A">
        <w:rPr>
          <w:rFonts w:ascii="Verdana" w:hAnsi="Verdana"/>
          <w:sz w:val="18"/>
          <w:szCs w:val="18"/>
        </w:rPr>
        <w:t>De meeste standaarden in de logistieke wereld focussen op data en uitwisseling alleen</w:t>
      </w:r>
      <w:r w:rsidR="00247C83" w:rsidRPr="002F113A">
        <w:rPr>
          <w:rFonts w:ascii="Verdana" w:hAnsi="Verdana"/>
          <w:sz w:val="18"/>
          <w:szCs w:val="18"/>
        </w:rPr>
        <w:t xml:space="preserve">, maar </w:t>
      </w:r>
      <w:r w:rsidR="002C7C38" w:rsidRPr="002F113A">
        <w:rPr>
          <w:rFonts w:ascii="Verdana" w:hAnsi="Verdana"/>
          <w:sz w:val="18"/>
          <w:szCs w:val="18"/>
        </w:rPr>
        <w:t xml:space="preserve">standaards die </w:t>
      </w:r>
      <w:r w:rsidR="00982D95" w:rsidRPr="002F113A">
        <w:rPr>
          <w:rFonts w:ascii="Verdana" w:hAnsi="Verdana"/>
          <w:sz w:val="18"/>
          <w:szCs w:val="18"/>
        </w:rPr>
        <w:t>commerciële</w:t>
      </w:r>
      <w:r w:rsidR="002C7C38" w:rsidRPr="002F113A">
        <w:rPr>
          <w:rFonts w:ascii="Verdana" w:hAnsi="Verdana"/>
          <w:sz w:val="18"/>
          <w:szCs w:val="18"/>
        </w:rPr>
        <w:t xml:space="preserve"> integratie en/of </w:t>
      </w:r>
      <w:r w:rsidR="00982D95" w:rsidRPr="002F113A">
        <w:rPr>
          <w:rFonts w:ascii="Verdana" w:hAnsi="Verdana"/>
          <w:sz w:val="18"/>
          <w:szCs w:val="18"/>
        </w:rPr>
        <w:t>financiële</w:t>
      </w:r>
      <w:r w:rsidR="002C7C38" w:rsidRPr="002F113A">
        <w:rPr>
          <w:rFonts w:ascii="Verdana" w:hAnsi="Verdana"/>
          <w:sz w:val="18"/>
          <w:szCs w:val="18"/>
        </w:rPr>
        <w:t xml:space="preserve"> integratie s</w:t>
      </w:r>
      <w:r w:rsidR="00247C83" w:rsidRPr="002F113A">
        <w:rPr>
          <w:rFonts w:ascii="Verdana" w:hAnsi="Verdana"/>
          <w:sz w:val="18"/>
          <w:szCs w:val="18"/>
        </w:rPr>
        <w:t>timuleren hebben de meeste impact</w:t>
      </w:r>
      <w:r w:rsidR="002C7C38" w:rsidRPr="002F113A">
        <w:rPr>
          <w:rFonts w:ascii="Verdana" w:hAnsi="Verdana"/>
          <w:sz w:val="18"/>
          <w:szCs w:val="18"/>
        </w:rPr>
        <w:t>. De meest kansrijke standaarden zijn Blockchain, UETP and CCL.</w:t>
      </w:r>
      <w:r w:rsidR="00247C83" w:rsidRPr="002F113A">
        <w:rPr>
          <w:rFonts w:ascii="Verdana" w:hAnsi="Verdana"/>
          <w:sz w:val="18"/>
          <w:szCs w:val="18"/>
        </w:rPr>
        <w:t xml:space="preserve"> </w:t>
      </w:r>
      <w:r w:rsidR="002C7C38" w:rsidRPr="002F113A">
        <w:rPr>
          <w:rFonts w:ascii="Verdana" w:hAnsi="Verdana"/>
          <w:sz w:val="18"/>
          <w:szCs w:val="18"/>
        </w:rPr>
        <w:t>Tijdige adoptie van bovengenoemde standaarden in de strategie rond het centrale Portbase systeem zal het innovatievermogen van de havens vergroten. De logische voorafgaande stap ligt in de API standaard.</w:t>
      </w:r>
      <w:r w:rsidR="003D58C5" w:rsidRPr="002F113A">
        <w:rPr>
          <w:rFonts w:ascii="Verdana" w:hAnsi="Verdana"/>
          <w:sz w:val="18"/>
          <w:szCs w:val="18"/>
        </w:rPr>
        <w:br/>
      </w:r>
      <w:r w:rsidR="00D655A7" w:rsidRPr="002F113A">
        <w:rPr>
          <w:rFonts w:ascii="Verdana" w:hAnsi="Verdana"/>
          <w:sz w:val="18"/>
          <w:szCs w:val="18"/>
        </w:rPr>
        <w:br/>
        <w:t xml:space="preserve">In het najaar van 2016 zijn de havens aangesloten op </w:t>
      </w:r>
      <w:r w:rsidR="003D58C5" w:rsidRPr="002F113A">
        <w:rPr>
          <w:rFonts w:ascii="Verdana" w:hAnsi="Verdana"/>
          <w:sz w:val="18"/>
          <w:szCs w:val="18"/>
        </w:rPr>
        <w:t xml:space="preserve">het platform </w:t>
      </w:r>
      <w:r w:rsidR="00D655A7" w:rsidRPr="002F113A">
        <w:rPr>
          <w:rFonts w:ascii="Verdana" w:hAnsi="Verdana"/>
          <w:sz w:val="18"/>
          <w:szCs w:val="18"/>
        </w:rPr>
        <w:t>Mar</w:t>
      </w:r>
      <w:r w:rsidR="00982D95">
        <w:rPr>
          <w:rFonts w:ascii="Verdana" w:hAnsi="Verdana"/>
          <w:sz w:val="18"/>
          <w:szCs w:val="18"/>
        </w:rPr>
        <w:t>i</w:t>
      </w:r>
      <w:r w:rsidR="00D655A7" w:rsidRPr="002F113A">
        <w:rPr>
          <w:rFonts w:ascii="Verdana" w:hAnsi="Verdana"/>
          <w:sz w:val="18"/>
          <w:szCs w:val="18"/>
        </w:rPr>
        <w:t>time Single Window</w:t>
      </w:r>
      <w:r w:rsidR="003D58C5" w:rsidRPr="002F113A">
        <w:rPr>
          <w:rFonts w:ascii="Verdana" w:hAnsi="Verdana"/>
          <w:sz w:val="18"/>
          <w:szCs w:val="18"/>
        </w:rPr>
        <w:t xml:space="preserve"> (MSW)</w:t>
      </w:r>
      <w:r w:rsidR="00D655A7" w:rsidRPr="002F113A">
        <w:rPr>
          <w:rFonts w:ascii="Verdana" w:hAnsi="Verdana"/>
          <w:sz w:val="18"/>
          <w:szCs w:val="18"/>
        </w:rPr>
        <w:t xml:space="preserve"> voor de elektronische berichtuitwisseling tussen maritieme marktpartijen en overheidsinstanties. </w:t>
      </w:r>
      <w:r w:rsidR="003D58C5" w:rsidRPr="002F113A">
        <w:rPr>
          <w:rFonts w:ascii="Verdana" w:hAnsi="Verdana"/>
          <w:sz w:val="18"/>
          <w:szCs w:val="18"/>
        </w:rPr>
        <w:br/>
      </w:r>
      <w:r w:rsidR="003D58C5" w:rsidRPr="002F113A">
        <w:rPr>
          <w:rFonts w:ascii="Verdana" w:hAnsi="Verdana"/>
          <w:sz w:val="18"/>
          <w:szCs w:val="18"/>
        </w:rPr>
        <w:br/>
      </w:r>
      <w:r w:rsidRPr="002F113A">
        <w:rPr>
          <w:rFonts w:ascii="Verdana" w:hAnsi="Verdana"/>
          <w:sz w:val="18"/>
          <w:szCs w:val="18"/>
        </w:rPr>
        <w:t xml:space="preserve">Koppeling van data uit het Internet of Things, Big Data, historische productiedata en sensordata biedt verder kansen voor slim onderhoud in procesindustrie en </w:t>
      </w:r>
      <w:r w:rsidR="00982D95" w:rsidRPr="002F113A">
        <w:rPr>
          <w:rFonts w:ascii="Verdana" w:hAnsi="Verdana"/>
          <w:sz w:val="18"/>
          <w:szCs w:val="18"/>
        </w:rPr>
        <w:t xml:space="preserve">scheepvaart. </w:t>
      </w:r>
    </w:p>
    <w:tbl>
      <w:tblPr>
        <w:tblStyle w:val="Tabelraster"/>
        <w:tblW w:w="12866" w:type="dxa"/>
        <w:tblLayout w:type="fixed"/>
        <w:tblLook w:val="04A0" w:firstRow="1" w:lastRow="0" w:firstColumn="1" w:lastColumn="0" w:noHBand="0" w:noVBand="1"/>
      </w:tblPr>
      <w:tblGrid>
        <w:gridCol w:w="2376"/>
        <w:gridCol w:w="3969"/>
        <w:gridCol w:w="6521"/>
      </w:tblGrid>
      <w:tr w:rsidR="003B3AE3" w:rsidRPr="00320011" w:rsidTr="00492F12">
        <w:tc>
          <w:tcPr>
            <w:tcW w:w="2376" w:type="dxa"/>
          </w:tcPr>
          <w:p w:rsidR="003B3AE3" w:rsidRPr="00CE73F2" w:rsidRDefault="003B3AE3" w:rsidP="00971D59">
            <w:pPr>
              <w:rPr>
                <w:rFonts w:ascii="Verdana" w:hAnsi="Verdana"/>
                <w:b/>
                <w:color w:val="FF0000"/>
                <w:sz w:val="18"/>
                <w:szCs w:val="18"/>
              </w:rPr>
            </w:pPr>
            <w:r w:rsidRPr="00320011">
              <w:rPr>
                <w:rFonts w:ascii="Verdana" w:hAnsi="Verdana"/>
                <w:b/>
                <w:sz w:val="18"/>
                <w:szCs w:val="18"/>
              </w:rPr>
              <w:t>Actie</w:t>
            </w:r>
          </w:p>
        </w:tc>
        <w:tc>
          <w:tcPr>
            <w:tcW w:w="3969" w:type="dxa"/>
          </w:tcPr>
          <w:p w:rsidR="003B3AE3" w:rsidRPr="00320011" w:rsidRDefault="003B3AE3" w:rsidP="00971D59">
            <w:pPr>
              <w:rPr>
                <w:rFonts w:ascii="Verdana" w:hAnsi="Verdana"/>
                <w:b/>
                <w:sz w:val="18"/>
                <w:szCs w:val="18"/>
              </w:rPr>
            </w:pPr>
            <w:r w:rsidRPr="00320011">
              <w:rPr>
                <w:rFonts w:ascii="Verdana" w:hAnsi="Verdana"/>
                <w:b/>
                <w:sz w:val="18"/>
                <w:szCs w:val="18"/>
              </w:rPr>
              <w:t>Producten</w:t>
            </w:r>
          </w:p>
        </w:tc>
        <w:tc>
          <w:tcPr>
            <w:tcW w:w="6521" w:type="dxa"/>
          </w:tcPr>
          <w:p w:rsidR="003B3AE3" w:rsidRPr="005F09FB" w:rsidRDefault="00236128" w:rsidP="00971D59">
            <w:pPr>
              <w:rPr>
                <w:rFonts w:ascii="Verdana" w:hAnsi="Verdana"/>
                <w:b/>
                <w:sz w:val="16"/>
                <w:szCs w:val="16"/>
              </w:rPr>
            </w:pPr>
            <w:r w:rsidRPr="005F09FB">
              <w:rPr>
                <w:rFonts w:ascii="Verdana" w:hAnsi="Verdana"/>
                <w:b/>
                <w:sz w:val="16"/>
                <w:szCs w:val="16"/>
              </w:rPr>
              <w:t>Illustraties</w:t>
            </w:r>
          </w:p>
        </w:tc>
      </w:tr>
      <w:tr w:rsidR="003B3AE3" w:rsidRPr="00A57881" w:rsidTr="00492F12">
        <w:tc>
          <w:tcPr>
            <w:tcW w:w="2376" w:type="dxa"/>
          </w:tcPr>
          <w:p w:rsidR="003B3AE3" w:rsidRPr="00CE73F2" w:rsidRDefault="003B3AE3" w:rsidP="00971D59">
            <w:pPr>
              <w:rPr>
                <w:rFonts w:ascii="Verdana" w:hAnsi="Verdana"/>
                <w:color w:val="FF0000"/>
                <w:sz w:val="16"/>
                <w:szCs w:val="16"/>
              </w:rPr>
            </w:pPr>
            <w:r w:rsidRPr="00320011">
              <w:rPr>
                <w:rFonts w:ascii="Verdana" w:hAnsi="Verdana"/>
                <w:b/>
                <w:sz w:val="16"/>
                <w:szCs w:val="16"/>
              </w:rPr>
              <w:t xml:space="preserve">ICT </w:t>
            </w:r>
            <w:r>
              <w:rPr>
                <w:rFonts w:ascii="Verdana" w:hAnsi="Verdana"/>
                <w:b/>
                <w:sz w:val="16"/>
                <w:szCs w:val="16"/>
              </w:rPr>
              <w:t>1</w:t>
            </w:r>
            <w:r>
              <w:rPr>
                <w:rFonts w:ascii="Verdana" w:hAnsi="Verdana"/>
                <w:b/>
                <w:sz w:val="16"/>
                <w:szCs w:val="16"/>
              </w:rPr>
              <w:br/>
            </w:r>
            <w:r w:rsidRPr="00E77F1C">
              <w:rPr>
                <w:rFonts w:ascii="Verdana" w:hAnsi="Verdana"/>
                <w:b/>
                <w:sz w:val="16"/>
                <w:szCs w:val="16"/>
              </w:rPr>
              <w:t>Verkenningen naar best passende</w:t>
            </w:r>
            <w:r w:rsidR="00982D95">
              <w:rPr>
                <w:rFonts w:ascii="Verdana" w:hAnsi="Verdana"/>
                <w:b/>
                <w:sz w:val="16"/>
                <w:szCs w:val="16"/>
              </w:rPr>
              <w:t>:</w:t>
            </w:r>
            <w:r w:rsidRPr="00E77F1C">
              <w:rPr>
                <w:rFonts w:ascii="Verdana" w:hAnsi="Verdana"/>
                <w:b/>
                <w:sz w:val="16"/>
                <w:szCs w:val="16"/>
              </w:rPr>
              <w:t xml:space="preserve"> </w:t>
            </w:r>
            <w:r w:rsidRPr="00E77F1C">
              <w:rPr>
                <w:rFonts w:ascii="Verdana" w:hAnsi="Verdana"/>
                <w:b/>
                <w:sz w:val="16"/>
                <w:szCs w:val="16"/>
              </w:rPr>
              <w:br/>
            </w:r>
            <w:r w:rsidR="00982D95">
              <w:rPr>
                <w:rFonts w:ascii="Verdana" w:hAnsi="Verdana"/>
                <w:b/>
                <w:sz w:val="16"/>
                <w:szCs w:val="16"/>
              </w:rPr>
              <w:t>a) Verdienmodellen</w:t>
            </w:r>
            <w:r w:rsidR="00982D95" w:rsidRPr="00320011">
              <w:rPr>
                <w:rFonts w:ascii="Verdana" w:hAnsi="Verdana"/>
                <w:b/>
                <w:sz w:val="16"/>
                <w:szCs w:val="16"/>
              </w:rPr>
              <w:t xml:space="preserve"> </w:t>
            </w:r>
            <w:r w:rsidRPr="00320011">
              <w:rPr>
                <w:rFonts w:ascii="Verdana" w:hAnsi="Verdana"/>
                <w:b/>
                <w:sz w:val="16"/>
                <w:szCs w:val="16"/>
              </w:rPr>
              <w:br/>
            </w:r>
            <w:r w:rsidRPr="00E77F1C">
              <w:rPr>
                <w:rFonts w:ascii="Verdana" w:hAnsi="Verdana"/>
                <w:b/>
                <w:sz w:val="16"/>
                <w:szCs w:val="16"/>
              </w:rPr>
              <w:t>b) Communicatie Standaarden</w:t>
            </w:r>
          </w:p>
        </w:tc>
        <w:tc>
          <w:tcPr>
            <w:tcW w:w="3969" w:type="dxa"/>
          </w:tcPr>
          <w:p w:rsidR="00BC33C6" w:rsidRDefault="00420FD5" w:rsidP="002C7C38">
            <w:pPr>
              <w:rPr>
                <w:rFonts w:ascii="Verdana" w:hAnsi="Verdana"/>
                <w:sz w:val="16"/>
                <w:szCs w:val="16"/>
              </w:rPr>
            </w:pPr>
            <w:r>
              <w:rPr>
                <w:rFonts w:ascii="Verdana" w:hAnsi="Verdana"/>
                <w:sz w:val="16"/>
                <w:szCs w:val="16"/>
              </w:rPr>
              <w:br/>
            </w:r>
            <w:r w:rsidR="00BC33C6" w:rsidRPr="00BC33C6">
              <w:rPr>
                <w:rFonts w:ascii="Verdana" w:hAnsi="Verdana"/>
                <w:sz w:val="16"/>
                <w:szCs w:val="16"/>
              </w:rPr>
              <w:t xml:space="preserve">Aan de hand van de Profit &amp; Loss van Havenbedrijven en de Trends van Digitalisering (Pantheia, 2015) is een eerste analyse gemaakt van de </w:t>
            </w:r>
            <w:r w:rsidR="00982D95" w:rsidRPr="00BC33C6">
              <w:rPr>
                <w:rFonts w:ascii="Verdana" w:hAnsi="Verdana"/>
                <w:sz w:val="16"/>
                <w:szCs w:val="16"/>
              </w:rPr>
              <w:t>potentiële</w:t>
            </w:r>
            <w:r w:rsidR="00BC33C6" w:rsidRPr="00BC33C6">
              <w:rPr>
                <w:rFonts w:ascii="Verdana" w:hAnsi="Verdana"/>
                <w:sz w:val="16"/>
                <w:szCs w:val="16"/>
              </w:rPr>
              <w:t xml:space="preserve"> ve</w:t>
            </w:r>
            <w:r w:rsidR="00D655A7">
              <w:rPr>
                <w:rFonts w:ascii="Verdana" w:hAnsi="Verdana"/>
                <w:sz w:val="16"/>
                <w:szCs w:val="16"/>
              </w:rPr>
              <w:t>rdienmodellen voor Nederlandse h</w:t>
            </w:r>
            <w:r w:rsidR="00BC33C6" w:rsidRPr="00BC33C6">
              <w:rPr>
                <w:rFonts w:ascii="Verdana" w:hAnsi="Verdana"/>
                <w:sz w:val="16"/>
                <w:szCs w:val="16"/>
              </w:rPr>
              <w:t>avens. De input uit de</w:t>
            </w:r>
            <w:r w:rsidR="00BC33C6">
              <w:rPr>
                <w:rFonts w:ascii="Verdana" w:hAnsi="Verdana"/>
                <w:sz w:val="16"/>
                <w:szCs w:val="16"/>
              </w:rPr>
              <w:t>ze</w:t>
            </w:r>
            <w:r w:rsidR="00BC33C6" w:rsidRPr="00BC33C6">
              <w:rPr>
                <w:rFonts w:ascii="Verdana" w:hAnsi="Verdana"/>
                <w:sz w:val="16"/>
                <w:szCs w:val="16"/>
              </w:rPr>
              <w:t xml:space="preserve"> </w:t>
            </w:r>
            <w:r w:rsidR="00982D95" w:rsidRPr="00BC33C6">
              <w:rPr>
                <w:rFonts w:ascii="Verdana" w:hAnsi="Verdana"/>
                <w:sz w:val="16"/>
                <w:szCs w:val="16"/>
              </w:rPr>
              <w:t xml:space="preserve">verkenning </w:t>
            </w:r>
            <w:r w:rsidR="00BC33C6" w:rsidRPr="00BC33C6">
              <w:rPr>
                <w:rFonts w:ascii="Verdana" w:hAnsi="Verdana"/>
                <w:sz w:val="16"/>
                <w:szCs w:val="16"/>
              </w:rPr>
              <w:t>is gebruikt om focus aan te brengen in een eerste analyse van de ontwikkeling (functioneel en technisch) van communicatie standaarden. Deze analyse is gemaakt aan de hand van interviews in meerdere zeehavens en bij het rijk (RWS en NLIP).</w:t>
            </w:r>
          </w:p>
          <w:p w:rsidR="002C7C38" w:rsidRPr="00320011" w:rsidRDefault="003B3AE3" w:rsidP="00BC33C6">
            <w:pPr>
              <w:rPr>
                <w:rFonts w:ascii="Verdana" w:hAnsi="Verdana"/>
                <w:sz w:val="16"/>
                <w:szCs w:val="16"/>
              </w:rPr>
            </w:pPr>
            <w:r w:rsidRPr="002F113A">
              <w:rPr>
                <w:rFonts w:ascii="Verdana" w:hAnsi="Verdana"/>
                <w:sz w:val="16"/>
                <w:szCs w:val="16"/>
                <w:lang w:val="en-US"/>
              </w:rPr>
              <w:t xml:space="preserve">Verkenningen: </w:t>
            </w:r>
            <w:r w:rsidR="002C7C38" w:rsidRPr="002F113A">
              <w:rPr>
                <w:rFonts w:ascii="Verdana" w:hAnsi="Verdana"/>
                <w:sz w:val="16"/>
                <w:szCs w:val="16"/>
                <w:lang w:val="en-US"/>
              </w:rPr>
              <w:br/>
              <w:t xml:space="preserve">. Revenu models ICT and Data </w:t>
            </w:r>
            <w:r w:rsidR="002C7C38" w:rsidRPr="002F113A">
              <w:rPr>
                <w:rFonts w:ascii="Verdana" w:hAnsi="Verdana"/>
                <w:sz w:val="16"/>
                <w:szCs w:val="16"/>
                <w:lang w:val="en-US"/>
              </w:rPr>
              <w:br/>
              <w:t>. Ports and IT - value through communication standards</w:t>
            </w:r>
            <w:r w:rsidR="002C7C38" w:rsidRPr="002F113A">
              <w:rPr>
                <w:rFonts w:ascii="Verdana" w:hAnsi="Verdana"/>
                <w:sz w:val="16"/>
                <w:szCs w:val="16"/>
                <w:lang w:val="en-US"/>
              </w:rPr>
              <w:br/>
              <w:t xml:space="preserve">. </w:t>
            </w:r>
            <w:r w:rsidR="002C7C38" w:rsidRPr="002C7C38">
              <w:rPr>
                <w:rFonts w:ascii="Verdana" w:hAnsi="Verdana"/>
                <w:sz w:val="16"/>
                <w:szCs w:val="16"/>
              </w:rPr>
              <w:t>Summary for Stuurgroep Zeehavens</w:t>
            </w:r>
          </w:p>
        </w:tc>
        <w:tc>
          <w:tcPr>
            <w:tcW w:w="6521" w:type="dxa"/>
          </w:tcPr>
          <w:p w:rsidR="003B3AE3" w:rsidRPr="002F113A" w:rsidRDefault="00D655A7" w:rsidP="00102F96">
            <w:pPr>
              <w:rPr>
                <w:rFonts w:ascii="Verdana" w:hAnsi="Verdana"/>
                <w:color w:val="808080" w:themeColor="background1" w:themeShade="80"/>
                <w:sz w:val="16"/>
                <w:szCs w:val="16"/>
                <w:lang w:val="en-US"/>
              </w:rPr>
            </w:pPr>
            <w:r w:rsidRPr="002F113A">
              <w:rPr>
                <w:rFonts w:ascii="Verdana" w:hAnsi="Verdana"/>
                <w:color w:val="808080" w:themeColor="background1" w:themeShade="80"/>
                <w:sz w:val="16"/>
                <w:szCs w:val="16"/>
                <w:lang w:val="en-US"/>
              </w:rPr>
              <w:br/>
            </w:r>
            <w:r w:rsidR="004B779F" w:rsidRPr="002F113A">
              <w:rPr>
                <w:rFonts w:ascii="Verdana" w:hAnsi="Verdana"/>
                <w:color w:val="808080" w:themeColor="background1" w:themeShade="80"/>
                <w:sz w:val="16"/>
                <w:szCs w:val="16"/>
                <w:lang w:val="en-US"/>
              </w:rPr>
              <w:t>“</w:t>
            </w:r>
            <w:r w:rsidR="00903E59" w:rsidRPr="002F113A">
              <w:rPr>
                <w:rFonts w:ascii="Verdana" w:hAnsi="Verdana"/>
                <w:color w:val="808080" w:themeColor="background1" w:themeShade="80"/>
                <w:sz w:val="16"/>
                <w:szCs w:val="16"/>
                <w:lang w:val="en-US"/>
              </w:rPr>
              <w:t>The most effective way to accelerate use of data to make the Dutch Seaports more competitive is through the investment in a commercial platform for data exchange. With some urgency, the Dutch Seaports should move ahead with the initiative to stay ahead of other parties in the chain to ensure a future role in the digital logistics infrastructure</w:t>
            </w:r>
            <w:r w:rsidR="003D58C5" w:rsidRPr="002F113A">
              <w:rPr>
                <w:rFonts w:ascii="Verdana" w:hAnsi="Verdana"/>
                <w:color w:val="808080" w:themeColor="background1" w:themeShade="80"/>
                <w:sz w:val="16"/>
                <w:szCs w:val="16"/>
                <w:lang w:val="en-US"/>
              </w:rPr>
              <w:t>”</w:t>
            </w:r>
          </w:p>
          <w:p w:rsidR="00D655A7" w:rsidRPr="002F113A" w:rsidRDefault="003D58C5" w:rsidP="00B56715">
            <w:pPr>
              <w:rPr>
                <w:rFonts w:ascii="Verdana" w:hAnsi="Verdana"/>
                <w:sz w:val="16"/>
                <w:szCs w:val="16"/>
                <w:lang w:val="en-US"/>
              </w:rPr>
            </w:pPr>
            <w:r w:rsidRPr="002F113A">
              <w:rPr>
                <w:rFonts w:ascii="Verdana" w:hAnsi="Verdana"/>
                <w:color w:val="808080" w:themeColor="background1" w:themeShade="80"/>
                <w:sz w:val="16"/>
                <w:szCs w:val="16"/>
                <w:lang w:val="en-US"/>
              </w:rPr>
              <w:t>“</w:t>
            </w:r>
            <w:r w:rsidR="00903E59" w:rsidRPr="002F113A">
              <w:rPr>
                <w:rFonts w:ascii="Verdana" w:hAnsi="Verdana"/>
                <w:color w:val="808080" w:themeColor="background1" w:themeShade="80"/>
                <w:sz w:val="16"/>
                <w:szCs w:val="16"/>
                <w:lang w:val="en-US"/>
              </w:rPr>
              <w:t>The Dutch Seaports should focus on cooperation that facilitates commercial sharing of data by partners in the logistics value chain. New platforms will inevitably arise in the ecosystem of ports, but… to stay ahead, the Dutch Seaports should take the lead, accelerate and build an open integration platform.</w:t>
            </w:r>
            <w:r w:rsidR="004B779F" w:rsidRPr="002F113A">
              <w:rPr>
                <w:rFonts w:ascii="Verdana" w:hAnsi="Verdana"/>
                <w:color w:val="808080" w:themeColor="background1" w:themeShade="80"/>
                <w:sz w:val="16"/>
                <w:szCs w:val="16"/>
                <w:lang w:val="en-US"/>
              </w:rPr>
              <w:t>”</w:t>
            </w:r>
            <w:r w:rsidR="00B56715" w:rsidRPr="002F113A">
              <w:rPr>
                <w:rFonts w:ascii="Verdana" w:hAnsi="Verdana"/>
                <w:color w:val="808080" w:themeColor="background1" w:themeShade="80"/>
                <w:sz w:val="16"/>
                <w:szCs w:val="16"/>
                <w:lang w:val="en-US"/>
              </w:rPr>
              <w:br/>
            </w:r>
            <w:r w:rsidR="00D655A7" w:rsidRPr="002F113A">
              <w:rPr>
                <w:rFonts w:ascii="Verdana" w:hAnsi="Verdana"/>
                <w:color w:val="808080" w:themeColor="background1" w:themeShade="80"/>
                <w:sz w:val="16"/>
                <w:szCs w:val="16"/>
                <w:lang w:val="en-US"/>
              </w:rPr>
              <w:t>Uit: Revenu models ICT and Data en Ports and IT - value through communication standards</w:t>
            </w:r>
          </w:p>
        </w:tc>
      </w:tr>
      <w:tr w:rsidR="003B3AE3" w:rsidRPr="00320011" w:rsidTr="00492F12">
        <w:trPr>
          <w:trHeight w:val="1701"/>
        </w:trPr>
        <w:tc>
          <w:tcPr>
            <w:tcW w:w="2376" w:type="dxa"/>
          </w:tcPr>
          <w:p w:rsidR="003B3AE3" w:rsidRPr="00CE73F2" w:rsidRDefault="003B3AE3" w:rsidP="00971D59">
            <w:pPr>
              <w:rPr>
                <w:rFonts w:ascii="Verdana" w:hAnsi="Verdana"/>
                <w:color w:val="FF0000"/>
                <w:sz w:val="16"/>
                <w:szCs w:val="16"/>
              </w:rPr>
            </w:pPr>
            <w:r w:rsidRPr="00320011">
              <w:rPr>
                <w:rFonts w:ascii="Verdana" w:hAnsi="Verdana"/>
                <w:b/>
                <w:sz w:val="16"/>
                <w:szCs w:val="16"/>
              </w:rPr>
              <w:t>ICT 2</w:t>
            </w:r>
            <w:r w:rsidRPr="00320011">
              <w:rPr>
                <w:rFonts w:ascii="Verdana" w:eastAsia="DejaVu Sans" w:hAnsi="Verdana" w:cs="Verdana"/>
                <w:color w:val="000000"/>
                <w:sz w:val="16"/>
                <w:szCs w:val="16"/>
                <w:lang w:eastAsia="zh-CN"/>
              </w:rPr>
              <w:t xml:space="preserve"> </w:t>
            </w:r>
            <w:r>
              <w:rPr>
                <w:rFonts w:ascii="Verdana" w:eastAsia="DejaVu Sans" w:hAnsi="Verdana" w:cs="Verdana"/>
                <w:color w:val="000000"/>
                <w:sz w:val="16"/>
                <w:szCs w:val="16"/>
                <w:lang w:eastAsia="zh-CN"/>
              </w:rPr>
              <w:br/>
            </w:r>
            <w:r w:rsidRPr="00E77F1C">
              <w:rPr>
                <w:rFonts w:ascii="Verdana" w:eastAsia="DejaVu Sans" w:hAnsi="Verdana" w:cs="Verdana"/>
                <w:b/>
                <w:color w:val="000000"/>
                <w:sz w:val="16"/>
                <w:szCs w:val="16"/>
                <w:lang w:eastAsia="zh-CN"/>
              </w:rPr>
              <w:t>V</w:t>
            </w:r>
            <w:r w:rsidRPr="00320011">
              <w:rPr>
                <w:rFonts w:ascii="Verdana" w:eastAsia="DejaVu Sans" w:hAnsi="Verdana" w:cs="Verdana"/>
                <w:b/>
                <w:color w:val="000000"/>
                <w:sz w:val="16"/>
                <w:szCs w:val="16"/>
                <w:lang w:eastAsia="zh-CN"/>
              </w:rPr>
              <w:t>erbind</w:t>
            </w:r>
            <w:r w:rsidRPr="00E77F1C">
              <w:rPr>
                <w:rFonts w:ascii="Verdana" w:eastAsia="DejaVu Sans" w:hAnsi="Verdana" w:cs="Verdana"/>
                <w:b/>
                <w:color w:val="000000"/>
                <w:sz w:val="16"/>
                <w:szCs w:val="16"/>
                <w:lang w:eastAsia="zh-CN"/>
              </w:rPr>
              <w:t xml:space="preserve">en </w:t>
            </w:r>
            <w:r>
              <w:rPr>
                <w:rFonts w:ascii="Verdana" w:eastAsia="DejaVu Sans" w:hAnsi="Verdana" w:cs="Verdana"/>
                <w:b/>
                <w:color w:val="000000"/>
                <w:sz w:val="16"/>
                <w:szCs w:val="16"/>
                <w:lang w:eastAsia="zh-CN"/>
              </w:rPr>
              <w:t xml:space="preserve">van </w:t>
            </w:r>
            <w:r w:rsidRPr="00320011">
              <w:rPr>
                <w:rFonts w:ascii="Verdana" w:eastAsia="DejaVu Sans" w:hAnsi="Verdana" w:cs="Verdana"/>
                <w:b/>
                <w:color w:val="000000"/>
                <w:sz w:val="16"/>
                <w:szCs w:val="16"/>
                <w:lang w:eastAsia="zh-CN"/>
              </w:rPr>
              <w:t>H</w:t>
            </w:r>
            <w:r w:rsidRPr="00E77F1C">
              <w:rPr>
                <w:rFonts w:ascii="Verdana" w:eastAsia="DejaVu Sans" w:hAnsi="Verdana" w:cs="Verdana"/>
                <w:b/>
                <w:color w:val="000000"/>
                <w:sz w:val="16"/>
                <w:szCs w:val="16"/>
                <w:lang w:eastAsia="zh-CN"/>
              </w:rPr>
              <w:t xml:space="preserve">avenbedrijf </w:t>
            </w:r>
            <w:r w:rsidRPr="00320011">
              <w:rPr>
                <w:rFonts w:ascii="Verdana" w:eastAsia="DejaVu Sans" w:hAnsi="Verdana" w:cs="Verdana"/>
                <w:b/>
                <w:color w:val="000000"/>
                <w:sz w:val="16"/>
                <w:szCs w:val="16"/>
                <w:lang w:eastAsia="zh-CN"/>
              </w:rPr>
              <w:t>en/of bedrijven in de haven met aanjagers van diverse relevante field labs</w:t>
            </w:r>
            <w:r>
              <w:rPr>
                <w:rFonts w:ascii="Verdana" w:eastAsia="DejaVu Sans" w:hAnsi="Verdana" w:cs="Verdana"/>
                <w:b/>
                <w:color w:val="000000"/>
                <w:sz w:val="16"/>
                <w:szCs w:val="16"/>
                <w:lang w:eastAsia="zh-CN"/>
              </w:rPr>
              <w:t>.</w:t>
            </w:r>
          </w:p>
        </w:tc>
        <w:tc>
          <w:tcPr>
            <w:tcW w:w="3969" w:type="dxa"/>
          </w:tcPr>
          <w:p w:rsidR="003D58C5" w:rsidRDefault="00420FD5" w:rsidP="003C7273">
            <w:pPr>
              <w:autoSpaceDE w:val="0"/>
              <w:autoSpaceDN w:val="0"/>
              <w:adjustRightInd w:val="0"/>
              <w:rPr>
                <w:rFonts w:ascii="Verdana" w:eastAsia="DejaVu Sans" w:hAnsi="Verdana" w:cs="Verdana"/>
                <w:color w:val="000000"/>
                <w:sz w:val="16"/>
                <w:szCs w:val="16"/>
                <w:lang w:eastAsia="zh-CN"/>
              </w:rPr>
            </w:pPr>
            <w:r>
              <w:rPr>
                <w:rFonts w:ascii="Verdana" w:eastAsia="DejaVu Sans" w:hAnsi="Verdana" w:cs="Verdana"/>
                <w:color w:val="000000"/>
                <w:sz w:val="16"/>
                <w:szCs w:val="16"/>
                <w:lang w:eastAsia="zh-CN"/>
              </w:rPr>
              <w:br/>
            </w:r>
            <w:r w:rsidR="003B3AE3" w:rsidRPr="00320011">
              <w:rPr>
                <w:rFonts w:ascii="Verdana" w:eastAsia="DejaVu Sans" w:hAnsi="Verdana" w:cs="Verdana"/>
                <w:color w:val="000000"/>
                <w:sz w:val="16"/>
                <w:szCs w:val="16"/>
                <w:lang w:eastAsia="zh-CN"/>
              </w:rPr>
              <w:t xml:space="preserve">Koppeling van diverse initiatieven/vraagstukken aan </w:t>
            </w:r>
            <w:r w:rsidR="003C7273">
              <w:rPr>
                <w:rFonts w:ascii="Verdana" w:eastAsia="DejaVu Sans" w:hAnsi="Verdana" w:cs="Verdana"/>
                <w:color w:val="000000"/>
                <w:sz w:val="16"/>
                <w:szCs w:val="16"/>
                <w:lang w:eastAsia="zh-CN"/>
              </w:rPr>
              <w:t xml:space="preserve">het Smart Industry-beleidsinstrument </w:t>
            </w:r>
            <w:r w:rsidR="003B3AE3" w:rsidRPr="00320011">
              <w:rPr>
                <w:rFonts w:ascii="Verdana" w:eastAsia="DejaVu Sans" w:hAnsi="Verdana" w:cs="Verdana"/>
                <w:color w:val="000000"/>
                <w:sz w:val="16"/>
                <w:szCs w:val="16"/>
                <w:lang w:eastAsia="zh-CN"/>
              </w:rPr>
              <w:t xml:space="preserve">fieldlabs. </w:t>
            </w:r>
            <w:r w:rsidR="003C7273">
              <w:rPr>
                <w:rFonts w:ascii="Verdana" w:eastAsia="DejaVu Sans" w:hAnsi="Verdana" w:cs="Verdana"/>
                <w:color w:val="000000"/>
                <w:sz w:val="16"/>
                <w:szCs w:val="16"/>
                <w:lang w:eastAsia="zh-CN"/>
              </w:rPr>
              <w:t xml:space="preserve">Dat </w:t>
            </w:r>
            <w:r w:rsidR="003C7273" w:rsidRPr="003C7273">
              <w:rPr>
                <w:rFonts w:ascii="Verdana" w:eastAsia="DejaVu Sans" w:hAnsi="Verdana" w:cs="Verdana"/>
                <w:color w:val="000000"/>
                <w:sz w:val="16"/>
                <w:szCs w:val="16"/>
                <w:lang w:eastAsia="zh-CN"/>
              </w:rPr>
              <w:t xml:space="preserve">zijn praktijkomgevingen waarin bedrijven en kennisinstellingen doelgericht oplossingen ontwikkelen, testen en implementeren alsmede een omgeving waarin mensen deze oplossingen leren toe passen. Ook versterken ze verbindingen met onderzoek, onderwijs en </w:t>
            </w:r>
            <w:r w:rsidR="003C7273" w:rsidRPr="003C7273">
              <w:rPr>
                <w:rFonts w:ascii="Verdana" w:eastAsia="DejaVu Sans" w:hAnsi="Verdana" w:cs="Verdana"/>
                <w:color w:val="000000"/>
                <w:sz w:val="16"/>
                <w:szCs w:val="16"/>
                <w:lang w:eastAsia="zh-CN"/>
              </w:rPr>
              <w:lastRenderedPageBreak/>
              <w:t>beleid op een specifiek Smart Industry thema.</w:t>
            </w:r>
          </w:p>
          <w:p w:rsidR="003D58C5" w:rsidRDefault="003B3AE3" w:rsidP="003C7273">
            <w:pPr>
              <w:autoSpaceDE w:val="0"/>
              <w:autoSpaceDN w:val="0"/>
              <w:adjustRightInd w:val="0"/>
              <w:rPr>
                <w:rFonts w:ascii="Verdana" w:eastAsia="DejaVu Sans" w:hAnsi="Verdana" w:cs="Verdana"/>
                <w:color w:val="000000"/>
                <w:sz w:val="16"/>
                <w:szCs w:val="16"/>
                <w:lang w:eastAsia="zh-CN"/>
              </w:rPr>
            </w:pPr>
            <w:r>
              <w:rPr>
                <w:rFonts w:ascii="Verdana" w:eastAsia="DejaVu Sans" w:hAnsi="Verdana" w:cs="Verdana"/>
                <w:color w:val="000000"/>
                <w:sz w:val="16"/>
                <w:szCs w:val="16"/>
                <w:lang w:eastAsia="zh-CN"/>
              </w:rPr>
              <w:t xml:space="preserve">. </w:t>
            </w:r>
            <w:r w:rsidRPr="00320011">
              <w:rPr>
                <w:rFonts w:ascii="Verdana" w:eastAsia="DejaVu Sans" w:hAnsi="Verdana" w:cs="Verdana"/>
                <w:color w:val="000000"/>
                <w:sz w:val="16"/>
                <w:szCs w:val="16"/>
                <w:lang w:eastAsia="zh-CN"/>
              </w:rPr>
              <w:t>HbR is in contact gebracht met de aanjager vanuit Innovation Quarter van field lab Smash over predictive maintenance in maritieme hoek</w:t>
            </w:r>
            <w:r w:rsidR="003C7273">
              <w:rPr>
                <w:rFonts w:ascii="Verdana" w:eastAsia="DejaVu Sans" w:hAnsi="Verdana" w:cs="Verdana"/>
                <w:color w:val="000000"/>
                <w:sz w:val="16"/>
                <w:szCs w:val="16"/>
                <w:lang w:eastAsia="zh-CN"/>
              </w:rPr>
              <w:t>;</w:t>
            </w:r>
            <w:r w:rsidRPr="00320011">
              <w:rPr>
                <w:rFonts w:ascii="Verdana" w:eastAsia="DejaVu Sans" w:hAnsi="Verdana" w:cs="Verdana"/>
                <w:color w:val="000000"/>
                <w:sz w:val="16"/>
                <w:szCs w:val="16"/>
                <w:lang w:eastAsia="zh-CN"/>
              </w:rPr>
              <w:t xml:space="preserve"> </w:t>
            </w:r>
          </w:p>
          <w:p w:rsidR="003C7273" w:rsidRPr="00320011" w:rsidRDefault="003B3AE3" w:rsidP="003D58C5">
            <w:pPr>
              <w:autoSpaceDE w:val="0"/>
              <w:autoSpaceDN w:val="0"/>
              <w:adjustRightInd w:val="0"/>
              <w:rPr>
                <w:rFonts w:ascii="Verdana" w:eastAsia="DejaVu Sans" w:hAnsi="Verdana" w:cs="Verdana"/>
                <w:color w:val="000000"/>
                <w:sz w:val="16"/>
                <w:szCs w:val="16"/>
                <w:lang w:eastAsia="zh-CN"/>
              </w:rPr>
            </w:pPr>
            <w:r w:rsidRPr="00320011">
              <w:rPr>
                <w:rFonts w:ascii="Verdana" w:eastAsia="DejaVu Sans" w:hAnsi="Verdana" w:cs="Verdana"/>
                <w:color w:val="000000"/>
                <w:sz w:val="16"/>
                <w:szCs w:val="16"/>
                <w:lang w:eastAsia="zh-CN"/>
              </w:rPr>
              <w:t xml:space="preserve">. Akzo Nobel is in contact gebracht met fieldlab Campione over </w:t>
            </w:r>
            <w:r w:rsidR="003C7273">
              <w:rPr>
                <w:rFonts w:ascii="Verdana" w:eastAsia="DejaVu Sans" w:hAnsi="Verdana" w:cs="Verdana"/>
                <w:color w:val="000000"/>
                <w:sz w:val="16"/>
                <w:szCs w:val="16"/>
                <w:lang w:eastAsia="zh-CN"/>
              </w:rPr>
              <w:t xml:space="preserve">100% </w:t>
            </w:r>
            <w:r w:rsidRPr="00320011">
              <w:rPr>
                <w:rFonts w:ascii="Verdana" w:eastAsia="DejaVu Sans" w:hAnsi="Verdana" w:cs="Verdana"/>
                <w:color w:val="000000"/>
                <w:sz w:val="16"/>
                <w:szCs w:val="16"/>
                <w:lang w:eastAsia="zh-CN"/>
              </w:rPr>
              <w:t>voorspelbaar maken van onderhoud</w:t>
            </w:r>
            <w:r w:rsidR="003D58C5">
              <w:rPr>
                <w:rFonts w:ascii="Verdana" w:eastAsia="DejaVu Sans" w:hAnsi="Verdana" w:cs="Verdana"/>
                <w:color w:val="000000"/>
                <w:sz w:val="16"/>
                <w:szCs w:val="16"/>
                <w:lang w:eastAsia="zh-CN"/>
              </w:rPr>
              <w:t>.</w:t>
            </w:r>
          </w:p>
        </w:tc>
        <w:tc>
          <w:tcPr>
            <w:tcW w:w="6521" w:type="dxa"/>
          </w:tcPr>
          <w:p w:rsidR="003826EF" w:rsidRPr="005F09FB" w:rsidRDefault="00AC7808" w:rsidP="0071623F">
            <w:pPr>
              <w:autoSpaceDE w:val="0"/>
              <w:autoSpaceDN w:val="0"/>
              <w:adjustRightInd w:val="0"/>
              <w:rPr>
                <w:sz w:val="16"/>
                <w:szCs w:val="16"/>
              </w:rPr>
            </w:pPr>
            <w:r w:rsidRPr="005F09FB">
              <w:rPr>
                <w:sz w:val="16"/>
                <w:szCs w:val="16"/>
              </w:rPr>
              <w:lastRenderedPageBreak/>
              <w:t xml:space="preserve">       </w:t>
            </w:r>
          </w:p>
          <w:p w:rsidR="0071623F" w:rsidRPr="002F113A" w:rsidRDefault="00DD1FBE" w:rsidP="0071623F">
            <w:pPr>
              <w:autoSpaceDE w:val="0"/>
              <w:autoSpaceDN w:val="0"/>
              <w:adjustRightInd w:val="0"/>
              <w:rPr>
                <w:sz w:val="16"/>
                <w:szCs w:val="16"/>
                <w:lang w:val="en-US"/>
              </w:rPr>
            </w:pPr>
            <w:r w:rsidRPr="005F09FB">
              <w:rPr>
                <w:rFonts w:ascii="Arial" w:hAnsi="Arial" w:cs="Arial"/>
                <w:noProof/>
                <w:color w:val="0000FF"/>
                <w:sz w:val="16"/>
                <w:szCs w:val="16"/>
                <w:lang w:eastAsia="nl-NL"/>
              </w:rPr>
              <w:drawing>
                <wp:inline distT="0" distB="0" distL="0" distR="0" wp14:anchorId="5CAF5328" wp14:editId="4D160969">
                  <wp:extent cx="952500" cy="952500"/>
                  <wp:effectExtent l="0" t="0" r="0" b="0"/>
                  <wp:docPr id="675" name="Afbeelding 675" descr="Afbeeldingsresultaat voor smash campion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mash campion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AC7808" w:rsidRPr="002F113A">
              <w:rPr>
                <w:sz w:val="16"/>
                <w:szCs w:val="16"/>
                <w:lang w:val="en-US"/>
              </w:rPr>
              <w:t xml:space="preserve">   </w:t>
            </w:r>
            <w:r w:rsidR="003826EF" w:rsidRPr="005F09FB">
              <w:rPr>
                <w:noProof/>
                <w:color w:val="0000FF"/>
                <w:sz w:val="16"/>
                <w:szCs w:val="16"/>
                <w:lang w:eastAsia="nl-NL"/>
              </w:rPr>
              <w:drawing>
                <wp:inline distT="0" distB="0" distL="0" distR="0" wp14:anchorId="6173DFDA" wp14:editId="355F9ED0">
                  <wp:extent cx="1178632" cy="819150"/>
                  <wp:effectExtent l="0" t="0" r="2540" b="0"/>
                  <wp:docPr id="676" name="irc_mi" descr="Afbeeldingsresultaat voor campione fieldlab">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ampione fieldlab">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1126" cy="827833"/>
                          </a:xfrm>
                          <a:prstGeom prst="rect">
                            <a:avLst/>
                          </a:prstGeom>
                          <a:noFill/>
                          <a:ln>
                            <a:noFill/>
                          </a:ln>
                        </pic:spPr>
                      </pic:pic>
                    </a:graphicData>
                  </a:graphic>
                </wp:inline>
              </w:drawing>
            </w:r>
            <w:r w:rsidR="00420FD5" w:rsidRPr="002F113A">
              <w:rPr>
                <w:sz w:val="16"/>
                <w:szCs w:val="16"/>
                <w:lang w:val="en-US"/>
              </w:rPr>
              <w:br/>
            </w:r>
            <w:r w:rsidR="00420FD5" w:rsidRPr="002F113A">
              <w:rPr>
                <w:sz w:val="16"/>
                <w:szCs w:val="16"/>
                <w:lang w:val="en-US"/>
              </w:rPr>
              <w:br/>
            </w:r>
          </w:p>
          <w:p w:rsidR="00AB0BCB" w:rsidRPr="005F09FB" w:rsidRDefault="0071623F" w:rsidP="0071623F">
            <w:pPr>
              <w:autoSpaceDE w:val="0"/>
              <w:autoSpaceDN w:val="0"/>
              <w:adjustRightInd w:val="0"/>
              <w:rPr>
                <w:rFonts w:ascii="Verdana" w:eastAsia="DejaVu Sans" w:hAnsi="Verdana" w:cs="Verdana"/>
                <w:color w:val="000000"/>
                <w:sz w:val="16"/>
                <w:szCs w:val="16"/>
                <w:lang w:eastAsia="zh-CN"/>
              </w:rPr>
            </w:pPr>
            <w:r w:rsidRPr="002F113A">
              <w:rPr>
                <w:rFonts w:ascii="Verdana" w:hAnsi="Verdana"/>
                <w:color w:val="808080" w:themeColor="background1" w:themeShade="80"/>
                <w:sz w:val="16"/>
                <w:szCs w:val="16"/>
                <w:lang w:val="en-US"/>
              </w:rPr>
              <w:t>“3D printing is promising, but also complex. Developments are appearing in rapid succession. There are few companies with sufficient expertise and resources to start working with 3D metal printing on their own. This is why we are taking the initiative to create a Fieldlab that companies and knowledge institutes can join.”</w:t>
            </w:r>
            <w:r w:rsidR="003C7273" w:rsidRPr="002F113A">
              <w:rPr>
                <w:rFonts w:ascii="Verdana" w:hAnsi="Verdana"/>
                <w:color w:val="808080" w:themeColor="background1" w:themeShade="80"/>
                <w:sz w:val="16"/>
                <w:szCs w:val="16"/>
                <w:lang w:val="en-US"/>
              </w:rPr>
              <w:t xml:space="preserve"> </w:t>
            </w:r>
            <w:r w:rsidRPr="002F113A">
              <w:rPr>
                <w:rFonts w:ascii="Verdana" w:hAnsi="Verdana"/>
                <w:color w:val="808080" w:themeColor="background1" w:themeShade="80"/>
                <w:sz w:val="16"/>
                <w:szCs w:val="16"/>
                <w:lang w:val="en-US"/>
              </w:rPr>
              <w:br/>
            </w:r>
            <w:r w:rsidRPr="005F09FB">
              <w:rPr>
                <w:rFonts w:ascii="Verdana" w:hAnsi="Verdana"/>
                <w:color w:val="808080" w:themeColor="background1" w:themeShade="80"/>
                <w:sz w:val="16"/>
                <w:szCs w:val="16"/>
              </w:rPr>
              <w:t xml:space="preserve">Allard Castelein, CEO Port of Rotterdam </w:t>
            </w:r>
          </w:p>
        </w:tc>
      </w:tr>
      <w:tr w:rsidR="003B3AE3" w:rsidRPr="00320011" w:rsidTr="00492F12">
        <w:trPr>
          <w:trHeight w:val="2068"/>
        </w:trPr>
        <w:tc>
          <w:tcPr>
            <w:tcW w:w="2376" w:type="dxa"/>
          </w:tcPr>
          <w:p w:rsidR="003B3AE3" w:rsidRPr="00CE73F2" w:rsidRDefault="003B3AE3" w:rsidP="00AB0BCB">
            <w:pPr>
              <w:rPr>
                <w:rFonts w:ascii="Verdana" w:hAnsi="Verdana"/>
                <w:color w:val="FF0000"/>
                <w:sz w:val="16"/>
                <w:szCs w:val="16"/>
              </w:rPr>
            </w:pPr>
            <w:r w:rsidRPr="00320011">
              <w:rPr>
                <w:rFonts w:ascii="Verdana" w:hAnsi="Verdana"/>
                <w:b/>
                <w:sz w:val="16"/>
                <w:szCs w:val="16"/>
              </w:rPr>
              <w:lastRenderedPageBreak/>
              <w:t>ICT 3</w:t>
            </w:r>
            <w:r w:rsidR="00AB0BCB">
              <w:rPr>
                <w:rFonts w:ascii="Verdana" w:hAnsi="Verdana"/>
                <w:b/>
                <w:sz w:val="16"/>
                <w:szCs w:val="16"/>
              </w:rPr>
              <w:br/>
            </w:r>
            <w:r w:rsidRPr="00A15AE0">
              <w:rPr>
                <w:rFonts w:ascii="Verdana" w:hAnsi="Verdana"/>
                <w:b/>
                <w:sz w:val="16"/>
                <w:szCs w:val="16"/>
              </w:rPr>
              <w:t>M</w:t>
            </w:r>
            <w:r w:rsidRPr="00320011">
              <w:rPr>
                <w:rFonts w:ascii="Verdana" w:hAnsi="Verdana"/>
                <w:b/>
                <w:sz w:val="16"/>
                <w:szCs w:val="16"/>
              </w:rPr>
              <w:t>et de dialoogmethode</w:t>
            </w:r>
            <w:r w:rsidRPr="00A15AE0">
              <w:rPr>
                <w:rFonts w:ascii="Verdana" w:hAnsi="Verdana"/>
                <w:b/>
                <w:sz w:val="16"/>
                <w:szCs w:val="16"/>
              </w:rPr>
              <w:t xml:space="preserve"> </w:t>
            </w:r>
            <w:r>
              <w:rPr>
                <w:rFonts w:ascii="Verdana" w:hAnsi="Verdana"/>
                <w:b/>
                <w:sz w:val="16"/>
                <w:szCs w:val="16"/>
              </w:rPr>
              <w:t xml:space="preserve">in de casus Tata en de procesontwikkeling van de brandweer in A’dam </w:t>
            </w:r>
            <w:r w:rsidRPr="00A15AE0">
              <w:rPr>
                <w:rFonts w:ascii="Verdana" w:hAnsi="Verdana"/>
                <w:b/>
                <w:sz w:val="16"/>
                <w:szCs w:val="16"/>
              </w:rPr>
              <w:t>i</w:t>
            </w:r>
            <w:r w:rsidRPr="00320011">
              <w:rPr>
                <w:rFonts w:ascii="Verdana" w:hAnsi="Verdana"/>
                <w:b/>
                <w:sz w:val="16"/>
                <w:szCs w:val="16"/>
              </w:rPr>
              <w:t xml:space="preserve">nzicht </w:t>
            </w:r>
            <w:r w:rsidRPr="00A15AE0">
              <w:rPr>
                <w:rFonts w:ascii="Verdana" w:hAnsi="Verdana"/>
                <w:b/>
                <w:sz w:val="16"/>
                <w:szCs w:val="16"/>
              </w:rPr>
              <w:t>ver</w:t>
            </w:r>
            <w:r w:rsidRPr="00320011">
              <w:rPr>
                <w:rFonts w:ascii="Verdana" w:hAnsi="Verdana"/>
                <w:b/>
                <w:sz w:val="16"/>
                <w:szCs w:val="16"/>
              </w:rPr>
              <w:t xml:space="preserve">krijgen </w:t>
            </w:r>
            <w:r w:rsidRPr="00A15AE0">
              <w:rPr>
                <w:rFonts w:ascii="Verdana" w:hAnsi="Verdana"/>
                <w:b/>
                <w:sz w:val="16"/>
                <w:szCs w:val="16"/>
              </w:rPr>
              <w:t xml:space="preserve">in optimaler </w:t>
            </w:r>
            <w:r w:rsidRPr="00320011">
              <w:rPr>
                <w:rFonts w:ascii="Verdana" w:hAnsi="Verdana"/>
                <w:b/>
                <w:sz w:val="16"/>
                <w:szCs w:val="16"/>
              </w:rPr>
              <w:t>delen van (bedrijfs</w:t>
            </w:r>
            <w:r>
              <w:rPr>
                <w:rFonts w:ascii="Verdana" w:hAnsi="Verdana"/>
                <w:b/>
                <w:sz w:val="16"/>
                <w:szCs w:val="16"/>
              </w:rPr>
              <w:t xml:space="preserve">-) </w:t>
            </w:r>
            <w:r w:rsidRPr="00320011">
              <w:rPr>
                <w:rFonts w:ascii="Verdana" w:hAnsi="Verdana"/>
                <w:b/>
                <w:sz w:val="16"/>
                <w:szCs w:val="16"/>
              </w:rPr>
              <w:t>informatie uit e-nose</w:t>
            </w:r>
            <w:r w:rsidRPr="00A15AE0">
              <w:rPr>
                <w:rFonts w:ascii="Verdana" w:hAnsi="Verdana"/>
                <w:b/>
                <w:sz w:val="16"/>
                <w:szCs w:val="16"/>
              </w:rPr>
              <w:t>.</w:t>
            </w:r>
          </w:p>
        </w:tc>
        <w:tc>
          <w:tcPr>
            <w:tcW w:w="3969" w:type="dxa"/>
          </w:tcPr>
          <w:p w:rsidR="003D58C5" w:rsidRDefault="007B205C" w:rsidP="00666BAD">
            <w:pPr>
              <w:rPr>
                <w:rFonts w:ascii="Verdana" w:hAnsi="Verdana"/>
                <w:sz w:val="16"/>
                <w:szCs w:val="16"/>
              </w:rPr>
            </w:pPr>
            <w:r>
              <w:rPr>
                <w:rFonts w:ascii="Verdana" w:hAnsi="Verdana"/>
                <w:sz w:val="16"/>
                <w:szCs w:val="16"/>
              </w:rPr>
              <w:br/>
            </w:r>
            <w:r w:rsidR="00666BAD">
              <w:rPr>
                <w:rFonts w:ascii="Verdana" w:hAnsi="Verdana"/>
                <w:sz w:val="16"/>
                <w:szCs w:val="16"/>
              </w:rPr>
              <w:t xml:space="preserve">. </w:t>
            </w:r>
            <w:r w:rsidR="003B3AE3">
              <w:rPr>
                <w:rFonts w:ascii="Verdana" w:hAnsi="Verdana"/>
                <w:sz w:val="16"/>
                <w:szCs w:val="16"/>
              </w:rPr>
              <w:t>I</w:t>
            </w:r>
            <w:r w:rsidR="003B3AE3" w:rsidRPr="00320011">
              <w:rPr>
                <w:rFonts w:ascii="Verdana" w:hAnsi="Verdana"/>
                <w:sz w:val="16"/>
                <w:szCs w:val="16"/>
              </w:rPr>
              <w:t xml:space="preserve">nterviews met een bedrijf uit de haven van R’dam, DCMR, VRR en HbR. </w:t>
            </w:r>
            <w:r w:rsidR="003B3AE3">
              <w:rPr>
                <w:rFonts w:ascii="Verdana" w:hAnsi="Verdana"/>
                <w:sz w:val="16"/>
                <w:szCs w:val="16"/>
              </w:rPr>
              <w:t xml:space="preserve">Vragen hierbij </w:t>
            </w:r>
            <w:r w:rsidR="00666BAD">
              <w:rPr>
                <w:rFonts w:ascii="Verdana" w:hAnsi="Verdana"/>
                <w:sz w:val="16"/>
                <w:szCs w:val="16"/>
              </w:rPr>
              <w:t>waren</w:t>
            </w:r>
            <w:r w:rsidR="003B3AE3">
              <w:rPr>
                <w:rFonts w:ascii="Verdana" w:hAnsi="Verdana"/>
                <w:sz w:val="16"/>
                <w:szCs w:val="16"/>
              </w:rPr>
              <w:t>:</w:t>
            </w:r>
            <w:r w:rsidR="003B3AE3" w:rsidRPr="00320011">
              <w:rPr>
                <w:rFonts w:ascii="Verdana" w:hAnsi="Verdana"/>
                <w:sz w:val="16"/>
                <w:szCs w:val="16"/>
              </w:rPr>
              <w:t xml:space="preserve"> van wie is de data, wie doet de analyses, hoe is de openbaarheid van de gegevens geregeld en hoe moeten partijen omgaan met de verantwoordelijkheid die het hebben van deze informatie met zich meebrengt.</w:t>
            </w:r>
            <w:r w:rsidR="003B3AE3">
              <w:rPr>
                <w:rFonts w:ascii="Verdana" w:hAnsi="Verdana"/>
                <w:sz w:val="16"/>
                <w:szCs w:val="16"/>
              </w:rPr>
              <w:t xml:space="preserve"> </w:t>
            </w:r>
          </w:p>
          <w:p w:rsidR="003B3AE3" w:rsidRPr="00320011" w:rsidRDefault="00666BAD" w:rsidP="00666BAD">
            <w:pPr>
              <w:rPr>
                <w:rFonts w:ascii="Verdana" w:hAnsi="Verdana"/>
                <w:sz w:val="16"/>
                <w:szCs w:val="16"/>
              </w:rPr>
            </w:pPr>
            <w:r>
              <w:rPr>
                <w:rFonts w:ascii="Verdana" w:hAnsi="Verdana"/>
                <w:sz w:val="16"/>
                <w:szCs w:val="16"/>
              </w:rPr>
              <w:t xml:space="preserve">. </w:t>
            </w:r>
            <w:r w:rsidR="003B3AE3" w:rsidRPr="00320011">
              <w:rPr>
                <w:rFonts w:ascii="Verdana" w:hAnsi="Verdana"/>
                <w:sz w:val="16"/>
                <w:szCs w:val="16"/>
              </w:rPr>
              <w:t>De resulterende generieke bevindingen (dus zonder verwijzing naar specifieke voorvallen dan wel bedrijven) worden meegenomen in de werkgroep voor thema 5 van het WP zeehavens</w:t>
            </w:r>
            <w:r w:rsidR="003B3AE3">
              <w:rPr>
                <w:rFonts w:ascii="Verdana" w:hAnsi="Verdana"/>
                <w:sz w:val="16"/>
                <w:szCs w:val="16"/>
              </w:rPr>
              <w:t>. Zij bespreken olv de trekker van deze actie een v</w:t>
            </w:r>
            <w:r w:rsidR="003B3AE3" w:rsidRPr="00320011">
              <w:rPr>
                <w:rFonts w:ascii="Verdana" w:hAnsi="Verdana"/>
                <w:sz w:val="16"/>
                <w:szCs w:val="16"/>
              </w:rPr>
              <w:t xml:space="preserve">oorstel voor verbreding </w:t>
            </w:r>
            <w:r w:rsidR="003B3AE3">
              <w:rPr>
                <w:rFonts w:ascii="Verdana" w:hAnsi="Verdana"/>
                <w:sz w:val="16"/>
                <w:szCs w:val="16"/>
              </w:rPr>
              <w:t xml:space="preserve">van de </w:t>
            </w:r>
            <w:r w:rsidR="003B3AE3" w:rsidRPr="00320011">
              <w:rPr>
                <w:rFonts w:ascii="Verdana" w:hAnsi="Verdana"/>
                <w:sz w:val="16"/>
                <w:szCs w:val="16"/>
              </w:rPr>
              <w:t xml:space="preserve">oplossingsrichting naar de andere zeehavens. </w:t>
            </w:r>
          </w:p>
        </w:tc>
        <w:tc>
          <w:tcPr>
            <w:tcW w:w="6521" w:type="dxa"/>
          </w:tcPr>
          <w:p w:rsidR="003B3AE3" w:rsidRPr="005F09FB" w:rsidRDefault="007B205C" w:rsidP="00A34F89">
            <w:pPr>
              <w:rPr>
                <w:rFonts w:ascii="Verdana" w:hAnsi="Verdana"/>
                <w:sz w:val="16"/>
                <w:szCs w:val="16"/>
              </w:rPr>
            </w:pPr>
            <w:r w:rsidRPr="005F09FB">
              <w:rPr>
                <w:rFonts w:ascii="Verdana" w:hAnsi="Verdana"/>
                <w:sz w:val="16"/>
                <w:szCs w:val="16"/>
              </w:rPr>
              <w:t xml:space="preserve"> </w:t>
            </w:r>
            <w:r w:rsidR="00420FD5" w:rsidRPr="005F09FB">
              <w:rPr>
                <w:rFonts w:ascii="Verdana" w:hAnsi="Verdana"/>
                <w:sz w:val="16"/>
                <w:szCs w:val="16"/>
              </w:rPr>
              <w:br/>
            </w:r>
            <w:r w:rsidRPr="005F09FB">
              <w:rPr>
                <w:rFonts w:ascii="Verdana" w:hAnsi="Verdana"/>
                <w:color w:val="808080" w:themeColor="background1" w:themeShade="80"/>
                <w:sz w:val="16"/>
                <w:szCs w:val="16"/>
              </w:rPr>
              <w:t>“De safety deal is een soort nutsvoorziening voor het delen van data in een gemeenschappelijk netwerk van bedrijven, hulpverleners en data-aanbieders. Eerst worden hun voorwaarden machine readabele vastgelegd. Dan worden gegevens over autorisatie en identificatie in het model gestopt</w:t>
            </w:r>
            <w:r w:rsidR="00A34F89">
              <w:rPr>
                <w:rFonts w:ascii="Verdana" w:hAnsi="Verdana"/>
                <w:color w:val="808080" w:themeColor="background1" w:themeShade="80"/>
                <w:sz w:val="16"/>
                <w:szCs w:val="16"/>
              </w:rPr>
              <w:t>.</w:t>
            </w:r>
            <w:r w:rsidRPr="005F09FB">
              <w:rPr>
                <w:rFonts w:ascii="Verdana" w:hAnsi="Verdana"/>
                <w:color w:val="808080" w:themeColor="background1" w:themeShade="80"/>
                <w:sz w:val="16"/>
                <w:szCs w:val="16"/>
              </w:rPr>
              <w:t xml:space="preserve"> Tenslotte worden technische systemen aangesloten. De trigger voor de machine is bijvoorbeeld een signaal van de alarmcentrale over brand ergens. Er rolt uit: bij incident zus en zo krijgen partij x en y recht op informatie A en</w:t>
            </w:r>
            <w:r w:rsidR="00A34F89">
              <w:rPr>
                <w:rFonts w:ascii="Verdana" w:hAnsi="Verdana"/>
                <w:color w:val="808080" w:themeColor="background1" w:themeShade="80"/>
                <w:sz w:val="16"/>
                <w:szCs w:val="16"/>
              </w:rPr>
              <w:t>/o</w:t>
            </w:r>
            <w:r w:rsidRPr="005F09FB">
              <w:rPr>
                <w:rFonts w:ascii="Verdana" w:hAnsi="Verdana"/>
                <w:color w:val="808080" w:themeColor="background1" w:themeShade="80"/>
                <w:sz w:val="16"/>
                <w:szCs w:val="16"/>
              </w:rPr>
              <w:t>f B. Het principe is dat de data bij de partijen zelf blijft. Het wordt alleen op specifieke momenten op maat opgehaald. Indien deze proef slaagt is het de bedoeling snel op te schalen.”</w:t>
            </w:r>
            <w:r w:rsidRPr="005F09FB">
              <w:rPr>
                <w:rFonts w:ascii="Verdana" w:hAnsi="Verdana"/>
                <w:sz w:val="16"/>
                <w:szCs w:val="16"/>
              </w:rPr>
              <w:t xml:space="preserve"> </w:t>
            </w:r>
            <w:r w:rsidR="003D58C5" w:rsidRPr="005F09FB">
              <w:rPr>
                <w:rFonts w:ascii="Verdana" w:hAnsi="Verdana"/>
                <w:sz w:val="16"/>
                <w:szCs w:val="16"/>
              </w:rPr>
              <w:br/>
            </w:r>
            <w:r w:rsidRPr="005F09FB">
              <w:rPr>
                <w:rFonts w:ascii="Verdana" w:hAnsi="Verdana"/>
                <w:color w:val="808080" w:themeColor="background1" w:themeShade="80"/>
                <w:sz w:val="16"/>
                <w:szCs w:val="16"/>
              </w:rPr>
              <w:t>Barry van ’t Padje, brandweer Amsterdam-Amstelland in de projectgroepvergadering WP Zeehavens op 23 maart 2016.</w:t>
            </w:r>
          </w:p>
        </w:tc>
      </w:tr>
      <w:tr w:rsidR="003B3AE3" w:rsidRPr="00320011" w:rsidTr="00492F12">
        <w:tc>
          <w:tcPr>
            <w:tcW w:w="2376" w:type="dxa"/>
          </w:tcPr>
          <w:p w:rsidR="003B3AE3" w:rsidRPr="00CE73F2" w:rsidRDefault="003B3AE3" w:rsidP="00AB0BCB">
            <w:pPr>
              <w:rPr>
                <w:rFonts w:ascii="Verdana" w:hAnsi="Verdana"/>
                <w:color w:val="FF0000"/>
                <w:sz w:val="16"/>
                <w:szCs w:val="16"/>
              </w:rPr>
            </w:pPr>
            <w:r w:rsidRPr="00320011">
              <w:rPr>
                <w:rFonts w:ascii="Verdana" w:hAnsi="Verdana"/>
                <w:b/>
                <w:sz w:val="16"/>
                <w:szCs w:val="16"/>
              </w:rPr>
              <w:t>ICT 4</w:t>
            </w:r>
            <w:r w:rsidRPr="00320011">
              <w:rPr>
                <w:rFonts w:ascii="Verdana" w:hAnsi="Verdana"/>
                <w:sz w:val="16"/>
                <w:szCs w:val="16"/>
              </w:rPr>
              <w:t xml:space="preserve"> </w:t>
            </w:r>
            <w:r w:rsidR="00AB0BCB">
              <w:rPr>
                <w:rFonts w:ascii="Verdana" w:hAnsi="Verdana"/>
                <w:sz w:val="16"/>
                <w:szCs w:val="16"/>
              </w:rPr>
              <w:br/>
            </w:r>
            <w:r>
              <w:rPr>
                <w:rFonts w:ascii="Verdana" w:hAnsi="Verdana"/>
                <w:b/>
                <w:sz w:val="16"/>
                <w:szCs w:val="16"/>
              </w:rPr>
              <w:t>NL koploper maken in scheepvaart met ICT door koppeling van samenhangende innovaties zoals autonoom varen en zelfaanmerende schepen.</w:t>
            </w:r>
          </w:p>
        </w:tc>
        <w:tc>
          <w:tcPr>
            <w:tcW w:w="3969" w:type="dxa"/>
          </w:tcPr>
          <w:p w:rsidR="003B3AE3" w:rsidRPr="00135CBF" w:rsidRDefault="00AB0BCB" w:rsidP="00AB0BCB">
            <w:pPr>
              <w:rPr>
                <w:rFonts w:ascii="Verdana" w:hAnsi="Verdana"/>
                <w:sz w:val="16"/>
                <w:szCs w:val="16"/>
              </w:rPr>
            </w:pPr>
            <w:r>
              <w:rPr>
                <w:rFonts w:ascii="Verdana" w:eastAsia="Times New Roman" w:hAnsi="Verdana" w:cs="Times New Roman"/>
                <w:sz w:val="16"/>
                <w:szCs w:val="16"/>
              </w:rPr>
              <w:br/>
            </w:r>
            <w:r w:rsidR="003B3AE3">
              <w:rPr>
                <w:rFonts w:ascii="Verdana" w:eastAsia="Times New Roman" w:hAnsi="Verdana" w:cs="Times New Roman"/>
                <w:sz w:val="16"/>
                <w:szCs w:val="16"/>
              </w:rPr>
              <w:t xml:space="preserve">. </w:t>
            </w:r>
            <w:r w:rsidR="003B3AE3" w:rsidRPr="00135CBF">
              <w:rPr>
                <w:rFonts w:ascii="Verdana" w:eastAsia="Times New Roman" w:hAnsi="Verdana" w:cs="Times New Roman"/>
                <w:sz w:val="16"/>
                <w:szCs w:val="16"/>
              </w:rPr>
              <w:t>IenM Steunbrief aan STW programma autonoom varen (o</w:t>
            </w:r>
            <w:r w:rsidR="00982D95">
              <w:rPr>
                <w:rFonts w:ascii="Verdana" w:eastAsia="Times New Roman" w:hAnsi="Verdana" w:cs="Times New Roman"/>
                <w:sz w:val="16"/>
                <w:szCs w:val="16"/>
              </w:rPr>
              <w:t>.</w:t>
            </w:r>
            <w:r w:rsidR="003B3AE3" w:rsidRPr="00135CBF">
              <w:rPr>
                <w:rFonts w:ascii="Verdana" w:eastAsia="Times New Roman" w:hAnsi="Verdana" w:cs="Times New Roman"/>
                <w:sz w:val="16"/>
                <w:szCs w:val="16"/>
              </w:rPr>
              <w:t>a</w:t>
            </w:r>
            <w:r w:rsidR="00982D95">
              <w:rPr>
                <w:rFonts w:ascii="Verdana" w:eastAsia="Times New Roman" w:hAnsi="Verdana" w:cs="Times New Roman"/>
                <w:sz w:val="16"/>
                <w:szCs w:val="16"/>
              </w:rPr>
              <w:t>.</w:t>
            </w:r>
            <w:r w:rsidR="003B3AE3" w:rsidRPr="00135CBF">
              <w:rPr>
                <w:rFonts w:ascii="Verdana" w:eastAsia="Times New Roman" w:hAnsi="Verdana" w:cs="Times New Roman"/>
                <w:sz w:val="16"/>
                <w:szCs w:val="16"/>
              </w:rPr>
              <w:t xml:space="preserve"> Marin, TNO, NL universiteiten) is verstuurd.</w:t>
            </w:r>
          </w:p>
        </w:tc>
        <w:tc>
          <w:tcPr>
            <w:tcW w:w="6521" w:type="dxa"/>
          </w:tcPr>
          <w:p w:rsidR="00536EA6" w:rsidRPr="002F113A" w:rsidRDefault="00420FD5" w:rsidP="00536EA6">
            <w:pPr>
              <w:rPr>
                <w:rFonts w:ascii="Verdana" w:eastAsia="Times New Roman" w:hAnsi="Verdana" w:cs="Times New Roman"/>
                <w:color w:val="808080" w:themeColor="background1" w:themeShade="80"/>
                <w:sz w:val="16"/>
                <w:szCs w:val="16"/>
                <w:lang w:val="en-US"/>
              </w:rPr>
            </w:pPr>
            <w:r w:rsidRPr="00A57881">
              <w:rPr>
                <w:rFonts w:ascii="Verdana" w:eastAsia="Times New Roman" w:hAnsi="Verdana" w:cs="Times New Roman"/>
                <w:color w:val="808080" w:themeColor="background1" w:themeShade="80"/>
                <w:sz w:val="16"/>
                <w:szCs w:val="16"/>
                <w:lang w:val="en-US"/>
              </w:rPr>
              <w:br/>
            </w:r>
            <w:r w:rsidR="00536EA6" w:rsidRPr="002F113A">
              <w:rPr>
                <w:rFonts w:ascii="Verdana" w:eastAsia="Times New Roman" w:hAnsi="Verdana" w:cs="Times New Roman"/>
                <w:color w:val="808080" w:themeColor="background1" w:themeShade="80"/>
                <w:sz w:val="16"/>
                <w:szCs w:val="16"/>
                <w:lang w:val="en-US"/>
              </w:rPr>
              <w:t xml:space="preserve">“Autonomous shipping is the future of the maritime industry. As disruptive as the smart phone, the smart ship will </w:t>
            </w:r>
            <w:r w:rsidR="00982D95" w:rsidRPr="002F113A">
              <w:rPr>
                <w:rFonts w:ascii="Verdana" w:eastAsia="Times New Roman" w:hAnsi="Verdana" w:cs="Times New Roman"/>
                <w:color w:val="808080" w:themeColor="background1" w:themeShade="80"/>
                <w:sz w:val="16"/>
                <w:szCs w:val="16"/>
                <w:lang w:val="en-US"/>
              </w:rPr>
              <w:t>revolutionize</w:t>
            </w:r>
            <w:r w:rsidR="00536EA6" w:rsidRPr="002F113A">
              <w:rPr>
                <w:rFonts w:ascii="Verdana" w:eastAsia="Times New Roman" w:hAnsi="Verdana" w:cs="Times New Roman"/>
                <w:color w:val="808080" w:themeColor="background1" w:themeShade="80"/>
                <w:sz w:val="16"/>
                <w:szCs w:val="16"/>
                <w:lang w:val="en-US"/>
              </w:rPr>
              <w:t xml:space="preserve"> the landscape of ship design and operations”</w:t>
            </w:r>
            <w:r w:rsidR="003D58C5" w:rsidRPr="002F113A">
              <w:rPr>
                <w:rFonts w:ascii="Verdana" w:eastAsia="Times New Roman" w:hAnsi="Verdana" w:cs="Times New Roman"/>
                <w:color w:val="808080" w:themeColor="background1" w:themeShade="80"/>
                <w:sz w:val="16"/>
                <w:szCs w:val="16"/>
                <w:lang w:val="en-US"/>
              </w:rPr>
              <w:br/>
            </w:r>
            <w:r w:rsidR="00536EA6" w:rsidRPr="002F113A">
              <w:rPr>
                <w:rFonts w:ascii="Verdana" w:eastAsia="Times New Roman" w:hAnsi="Verdana" w:cs="Times New Roman"/>
                <w:color w:val="808080" w:themeColor="background1" w:themeShade="80"/>
                <w:sz w:val="16"/>
                <w:szCs w:val="16"/>
                <w:lang w:val="en-US"/>
              </w:rPr>
              <w:t>Mikael Makinen, president Rolls-Royce Marine</w:t>
            </w:r>
          </w:p>
          <w:p w:rsidR="000F4269" w:rsidRPr="005F09FB" w:rsidRDefault="000F4269" w:rsidP="00B56715">
            <w:pPr>
              <w:rPr>
                <w:rFonts w:ascii="Verdana" w:eastAsia="Times New Roman" w:hAnsi="Verdana" w:cs="Times New Roman"/>
                <w:sz w:val="16"/>
                <w:szCs w:val="16"/>
              </w:rPr>
            </w:pPr>
            <w:r w:rsidRPr="005F09FB">
              <w:rPr>
                <w:rFonts w:ascii="Verdana" w:eastAsia="Times New Roman" w:hAnsi="Verdana" w:cs="Times New Roman"/>
                <w:color w:val="808080" w:themeColor="background1" w:themeShade="80"/>
                <w:sz w:val="16"/>
                <w:szCs w:val="16"/>
              </w:rPr>
              <w:t>Rijkswaterstaat wil de komende jaren proeven doen met schepen die zijn uitgerust met een autopilot, waarmee ze vrijwel onbemand kunnen varen. Volgens de dienst kan dat de efficiency en de veiligheid in de binnenvaart bevorderen en de doorstroming verbeteren.</w:t>
            </w:r>
            <w:r w:rsidR="003D58C5" w:rsidRPr="005F09FB">
              <w:rPr>
                <w:rFonts w:ascii="Verdana" w:eastAsia="Times New Roman" w:hAnsi="Verdana" w:cs="Times New Roman"/>
                <w:color w:val="808080" w:themeColor="background1" w:themeShade="80"/>
                <w:sz w:val="16"/>
                <w:szCs w:val="16"/>
              </w:rPr>
              <w:br/>
            </w:r>
            <w:r w:rsidRPr="005F09FB">
              <w:rPr>
                <w:rFonts w:ascii="Verdana" w:eastAsia="Times New Roman" w:hAnsi="Verdana" w:cs="Times New Roman"/>
                <w:color w:val="808080" w:themeColor="background1" w:themeShade="80"/>
                <w:sz w:val="16"/>
                <w:szCs w:val="16"/>
              </w:rPr>
              <w:t xml:space="preserve">Uit: Onbemand varen komt er aan </w:t>
            </w:r>
            <w:hyperlink r:id="rId40" w:history="1">
              <w:r w:rsidRPr="005F09FB">
                <w:rPr>
                  <w:rStyle w:val="Hyperlink"/>
                  <w:rFonts w:ascii="Verdana" w:eastAsia="Times New Roman" w:hAnsi="Verdana" w:cs="Times New Roman"/>
                  <w:color w:val="808080" w:themeColor="background1" w:themeShade="80"/>
                  <w:sz w:val="16"/>
                  <w:szCs w:val="16"/>
                  <w:u w:val="none"/>
                </w:rPr>
                <w:t>http://www.nieuwsbladtransport.nl</w:t>
              </w:r>
            </w:hyperlink>
            <w:r w:rsidRPr="005F09FB">
              <w:rPr>
                <w:rFonts w:ascii="Verdana" w:eastAsia="Times New Roman" w:hAnsi="Verdana" w:cs="Times New Roman"/>
                <w:color w:val="808080" w:themeColor="background1" w:themeShade="80"/>
                <w:sz w:val="16"/>
                <w:szCs w:val="16"/>
              </w:rPr>
              <w:t xml:space="preserve"> </w:t>
            </w:r>
            <w:r w:rsidR="000A5612" w:rsidRPr="005F09FB">
              <w:rPr>
                <w:rFonts w:ascii="Verdana" w:eastAsia="Times New Roman" w:hAnsi="Verdana" w:cs="Times New Roman"/>
                <w:color w:val="808080" w:themeColor="background1" w:themeShade="80"/>
                <w:sz w:val="16"/>
                <w:szCs w:val="16"/>
              </w:rPr>
              <w:t>26 juli 2016</w:t>
            </w:r>
          </w:p>
        </w:tc>
      </w:tr>
    </w:tbl>
    <w:p w:rsidR="00320011" w:rsidRDefault="00320011" w:rsidP="00971D59">
      <w:pPr>
        <w:spacing w:after="0" w:line="240" w:lineRule="atLeast"/>
        <w:rPr>
          <w:rFonts w:ascii="Verdana" w:hAnsi="Verdana"/>
          <w:sz w:val="18"/>
          <w:szCs w:val="18"/>
        </w:rPr>
      </w:pPr>
    </w:p>
    <w:p w:rsidR="00E973E8" w:rsidRDefault="00E973E8" w:rsidP="00971D59">
      <w:pPr>
        <w:spacing w:after="0" w:line="240" w:lineRule="atLeast"/>
        <w:rPr>
          <w:rFonts w:ascii="Verdana" w:hAnsi="Verdana"/>
          <w:sz w:val="18"/>
          <w:szCs w:val="18"/>
        </w:rPr>
      </w:pPr>
    </w:p>
    <w:p w:rsidR="00395A79" w:rsidRDefault="00395A79" w:rsidP="00971D59">
      <w:pPr>
        <w:rPr>
          <w:rFonts w:ascii="Verdana" w:hAnsi="Verdana"/>
          <w:b/>
          <w:sz w:val="32"/>
          <w:szCs w:val="32"/>
        </w:rPr>
      </w:pPr>
      <w:r w:rsidRPr="00A15AE0">
        <w:rPr>
          <w:rFonts w:ascii="Verdana" w:hAnsi="Verdana"/>
          <w:b/>
          <w:sz w:val="32"/>
          <w:szCs w:val="32"/>
        </w:rPr>
        <w:t>Kennisagenda</w:t>
      </w:r>
    </w:p>
    <w:p w:rsidR="00C25FE5" w:rsidRPr="00C25FE5" w:rsidRDefault="00C25FE5" w:rsidP="00971D59">
      <w:pPr>
        <w:rPr>
          <w:rFonts w:ascii="Verdana" w:hAnsi="Verdana"/>
          <w:b/>
          <w:sz w:val="18"/>
          <w:szCs w:val="18"/>
        </w:rPr>
      </w:pPr>
      <w:r w:rsidRPr="00C25FE5">
        <w:rPr>
          <w:rFonts w:ascii="Verdana" w:hAnsi="Verdana"/>
          <w:sz w:val="18"/>
          <w:szCs w:val="18"/>
        </w:rPr>
        <w:lastRenderedPageBreak/>
        <w:t>De onderzoeken over ongelijk speelveld, havendoorvoerkosten en de gevolgen van het schrappen van de vrijstelling van vennootschapsbelasting scherpen de discussie aan.</w:t>
      </w:r>
    </w:p>
    <w:tbl>
      <w:tblPr>
        <w:tblStyle w:val="Tabelraster"/>
        <w:tblW w:w="12866" w:type="dxa"/>
        <w:tblLayout w:type="fixed"/>
        <w:tblLook w:val="04A0" w:firstRow="1" w:lastRow="0" w:firstColumn="1" w:lastColumn="0" w:noHBand="0" w:noVBand="1"/>
      </w:tblPr>
      <w:tblGrid>
        <w:gridCol w:w="2376"/>
        <w:gridCol w:w="3969"/>
        <w:gridCol w:w="6521"/>
      </w:tblGrid>
      <w:tr w:rsidR="00AB0BCB" w:rsidRPr="001429BA" w:rsidTr="001B507D">
        <w:tc>
          <w:tcPr>
            <w:tcW w:w="2376" w:type="dxa"/>
          </w:tcPr>
          <w:p w:rsidR="00AB0BCB" w:rsidRPr="00CE73F2" w:rsidRDefault="00AB0BCB" w:rsidP="00971D59">
            <w:pPr>
              <w:rPr>
                <w:rFonts w:ascii="Verdana" w:hAnsi="Verdana"/>
                <w:b/>
                <w:color w:val="FF0000"/>
              </w:rPr>
            </w:pPr>
            <w:r w:rsidRPr="001429BA">
              <w:rPr>
                <w:rFonts w:ascii="Verdana" w:hAnsi="Verdana"/>
                <w:b/>
              </w:rPr>
              <w:t>Vraag</w:t>
            </w:r>
          </w:p>
        </w:tc>
        <w:tc>
          <w:tcPr>
            <w:tcW w:w="3969" w:type="dxa"/>
          </w:tcPr>
          <w:p w:rsidR="00AB0BCB" w:rsidRPr="001429BA" w:rsidRDefault="00AB0BCB" w:rsidP="00971D59">
            <w:pPr>
              <w:rPr>
                <w:rFonts w:ascii="Verdana" w:hAnsi="Verdana"/>
                <w:b/>
              </w:rPr>
            </w:pPr>
            <w:r w:rsidRPr="001429BA">
              <w:rPr>
                <w:rFonts w:ascii="Verdana" w:hAnsi="Verdana"/>
                <w:b/>
              </w:rPr>
              <w:t>Product</w:t>
            </w:r>
          </w:p>
        </w:tc>
        <w:tc>
          <w:tcPr>
            <w:tcW w:w="6521" w:type="dxa"/>
          </w:tcPr>
          <w:p w:rsidR="00AB0BCB" w:rsidRPr="001429BA" w:rsidRDefault="00236128" w:rsidP="00971D59">
            <w:pPr>
              <w:rPr>
                <w:rFonts w:ascii="Verdana" w:hAnsi="Verdana"/>
                <w:b/>
              </w:rPr>
            </w:pPr>
            <w:r w:rsidRPr="00236128">
              <w:rPr>
                <w:rFonts w:ascii="Verdana" w:hAnsi="Verdana"/>
                <w:b/>
              </w:rPr>
              <w:t>Illustraties</w:t>
            </w:r>
          </w:p>
        </w:tc>
      </w:tr>
      <w:tr w:rsidR="00AB0BCB" w:rsidRPr="001429BA" w:rsidTr="001B507D">
        <w:tc>
          <w:tcPr>
            <w:tcW w:w="2376" w:type="dxa"/>
          </w:tcPr>
          <w:p w:rsidR="00AB0BCB" w:rsidRPr="00CE73F2" w:rsidRDefault="00AB0BCB" w:rsidP="00971D59">
            <w:pPr>
              <w:rPr>
                <w:rFonts w:ascii="Verdana" w:hAnsi="Verdana"/>
                <w:color w:val="FF0000"/>
                <w:sz w:val="16"/>
                <w:szCs w:val="16"/>
              </w:rPr>
            </w:pPr>
            <w:r w:rsidRPr="001429BA">
              <w:rPr>
                <w:rFonts w:ascii="Verdana" w:hAnsi="Verdana"/>
                <w:b/>
                <w:sz w:val="16"/>
                <w:szCs w:val="16"/>
              </w:rPr>
              <w:t>1</w:t>
            </w:r>
            <w:r>
              <w:rPr>
                <w:rFonts w:ascii="Verdana" w:hAnsi="Verdana"/>
                <w:b/>
                <w:sz w:val="16"/>
                <w:szCs w:val="16"/>
              </w:rPr>
              <w:br/>
            </w:r>
            <w:r w:rsidRPr="001429BA">
              <w:rPr>
                <w:rFonts w:ascii="Verdana" w:eastAsia="Times New Roman" w:hAnsi="Verdana" w:cs="Times New Roman"/>
                <w:b/>
                <w:iCs/>
                <w:sz w:val="16"/>
                <w:szCs w:val="16"/>
                <w:lang w:eastAsia="nl-NL"/>
              </w:rPr>
              <w:t>Waar zitten de kwetsbaarheden voor de concurrentiekracht NL zeehavens?</w:t>
            </w:r>
          </w:p>
        </w:tc>
        <w:tc>
          <w:tcPr>
            <w:tcW w:w="3969" w:type="dxa"/>
          </w:tcPr>
          <w:p w:rsidR="00AB0BCB" w:rsidRPr="001429BA" w:rsidRDefault="00420FD5" w:rsidP="00971D59">
            <w:pPr>
              <w:rPr>
                <w:rFonts w:ascii="Verdana" w:hAnsi="Verdana"/>
                <w:sz w:val="16"/>
                <w:szCs w:val="16"/>
              </w:rPr>
            </w:pPr>
            <w:r>
              <w:rPr>
                <w:rFonts w:ascii="Verdana" w:hAnsi="Verdana"/>
                <w:sz w:val="16"/>
                <w:szCs w:val="16"/>
              </w:rPr>
              <w:br/>
            </w:r>
            <w:r w:rsidR="003D58C5">
              <w:rPr>
                <w:rFonts w:ascii="Verdana" w:hAnsi="Verdana"/>
                <w:sz w:val="16"/>
                <w:szCs w:val="16"/>
              </w:rPr>
              <w:t xml:space="preserve">. Besproken </w:t>
            </w:r>
            <w:r w:rsidR="00AB0BCB" w:rsidRPr="001429BA">
              <w:rPr>
                <w:rFonts w:ascii="Verdana" w:hAnsi="Verdana"/>
                <w:sz w:val="16"/>
                <w:szCs w:val="16"/>
              </w:rPr>
              <w:t xml:space="preserve">op Wetenschapsdag 18 december 2016, zie ook actie 20a.  </w:t>
            </w:r>
          </w:p>
          <w:p w:rsidR="00AB0BCB" w:rsidRPr="001429BA" w:rsidRDefault="00AB0BCB" w:rsidP="00971D59">
            <w:pPr>
              <w:rPr>
                <w:rFonts w:ascii="Verdana" w:hAnsi="Verdana"/>
                <w:sz w:val="16"/>
                <w:szCs w:val="16"/>
              </w:rPr>
            </w:pPr>
          </w:p>
        </w:tc>
        <w:tc>
          <w:tcPr>
            <w:tcW w:w="6521" w:type="dxa"/>
          </w:tcPr>
          <w:p w:rsidR="00AB0BCB" w:rsidRPr="001429BA" w:rsidRDefault="00AB0BCB" w:rsidP="00971D59">
            <w:pPr>
              <w:rPr>
                <w:rFonts w:ascii="Verdana" w:hAnsi="Verdana"/>
                <w:sz w:val="16"/>
                <w:szCs w:val="16"/>
              </w:rPr>
            </w:pPr>
          </w:p>
        </w:tc>
      </w:tr>
      <w:tr w:rsidR="00AB0BCB" w:rsidRPr="001429BA" w:rsidTr="001B507D">
        <w:tc>
          <w:tcPr>
            <w:tcW w:w="2376" w:type="dxa"/>
          </w:tcPr>
          <w:p w:rsidR="00AB0BCB" w:rsidRPr="00CE73F2" w:rsidRDefault="00AB0BCB" w:rsidP="001B507D">
            <w:pPr>
              <w:rPr>
                <w:rFonts w:ascii="Verdana" w:hAnsi="Verdana"/>
                <w:color w:val="FF0000"/>
                <w:sz w:val="16"/>
                <w:szCs w:val="16"/>
              </w:rPr>
            </w:pPr>
            <w:r w:rsidRPr="001429BA">
              <w:rPr>
                <w:rFonts w:ascii="Verdana" w:hAnsi="Verdana"/>
                <w:b/>
                <w:sz w:val="16"/>
                <w:szCs w:val="16"/>
              </w:rPr>
              <w:t>2</w:t>
            </w:r>
            <w:r>
              <w:rPr>
                <w:rFonts w:ascii="Verdana" w:hAnsi="Verdana"/>
                <w:b/>
                <w:sz w:val="16"/>
                <w:szCs w:val="16"/>
              </w:rPr>
              <w:br/>
            </w:r>
            <w:r w:rsidRPr="001429BA">
              <w:rPr>
                <w:rFonts w:ascii="Verdana" w:eastAsia="Times New Roman" w:hAnsi="Verdana" w:cs="Times New Roman"/>
                <w:b/>
                <w:iCs/>
                <w:sz w:val="16"/>
                <w:szCs w:val="16"/>
                <w:lang w:eastAsia="nl-NL"/>
              </w:rPr>
              <w:t xml:space="preserve">Verschillen in implementatie Eur. verplichtingen </w:t>
            </w:r>
            <w:r w:rsidR="001B507D">
              <w:rPr>
                <w:rFonts w:ascii="Verdana" w:eastAsia="Times New Roman" w:hAnsi="Verdana" w:cs="Times New Roman"/>
                <w:b/>
                <w:iCs/>
                <w:sz w:val="16"/>
                <w:szCs w:val="16"/>
                <w:lang w:eastAsia="nl-NL"/>
              </w:rPr>
              <w:br/>
            </w:r>
            <w:r w:rsidRPr="001429BA">
              <w:rPr>
                <w:rFonts w:ascii="Verdana" w:eastAsia="Times New Roman" w:hAnsi="Verdana" w:cs="Times New Roman"/>
                <w:b/>
                <w:iCs/>
                <w:sz w:val="16"/>
                <w:szCs w:val="16"/>
                <w:lang w:eastAsia="nl-NL"/>
              </w:rPr>
              <w:t>NL-B-D-F</w:t>
            </w:r>
          </w:p>
        </w:tc>
        <w:tc>
          <w:tcPr>
            <w:tcW w:w="3969" w:type="dxa"/>
          </w:tcPr>
          <w:p w:rsidR="00AB0BCB" w:rsidRPr="001429BA" w:rsidRDefault="00420FD5" w:rsidP="00971D59">
            <w:pPr>
              <w:pStyle w:val="Lijstalinea"/>
              <w:spacing w:after="0"/>
              <w:ind w:left="0"/>
              <w:contextualSpacing w:val="0"/>
              <w:rPr>
                <w:rFonts w:ascii="Verdana" w:hAnsi="Verdana"/>
                <w:b/>
                <w:sz w:val="16"/>
                <w:szCs w:val="16"/>
              </w:rPr>
            </w:pPr>
            <w:r>
              <w:rPr>
                <w:rFonts w:ascii="Verdana" w:hAnsi="Verdana"/>
                <w:sz w:val="16"/>
                <w:szCs w:val="16"/>
              </w:rPr>
              <w:br/>
            </w:r>
            <w:r w:rsidR="003D58C5">
              <w:rPr>
                <w:rFonts w:ascii="Verdana" w:hAnsi="Verdana"/>
                <w:sz w:val="16"/>
                <w:szCs w:val="16"/>
              </w:rPr>
              <w:t xml:space="preserve">. </w:t>
            </w:r>
            <w:r w:rsidR="003D58C5" w:rsidRPr="003D58C5">
              <w:rPr>
                <w:rFonts w:ascii="Verdana" w:hAnsi="Verdana"/>
                <w:sz w:val="16"/>
                <w:szCs w:val="16"/>
              </w:rPr>
              <w:t>Rapport 'Verschillen in omgevingsrecht tussen Nederland, België en Duitsland en de gevolgen voor de concurrentiepositie van zeehavens'</w:t>
            </w:r>
            <w:r w:rsidR="003D58C5">
              <w:rPr>
                <w:rFonts w:ascii="Verdana" w:hAnsi="Verdana"/>
                <w:sz w:val="16"/>
                <w:szCs w:val="16"/>
              </w:rPr>
              <w:t xml:space="preserve"> Arcadis, mei 2015.</w:t>
            </w:r>
            <w:r w:rsidR="00AB0BCB" w:rsidRPr="001429BA">
              <w:rPr>
                <w:rFonts w:ascii="Verdana" w:hAnsi="Verdana"/>
                <w:sz w:val="16"/>
                <w:szCs w:val="16"/>
              </w:rPr>
              <w:br/>
              <w:t>De uitkomsten van dit onderzoek rechtvaardigen niet direct ingrijpende vervolgacties. Wat betreft de verschillen in uitvoeringspraktijk wordt dit al opgepakt binnen het werkprogramma (actie 11)</w:t>
            </w:r>
          </w:p>
        </w:tc>
        <w:tc>
          <w:tcPr>
            <w:tcW w:w="6521" w:type="dxa"/>
          </w:tcPr>
          <w:p w:rsidR="00AB0BCB" w:rsidRPr="005F09FB" w:rsidRDefault="00420FD5" w:rsidP="00B56715">
            <w:pPr>
              <w:rPr>
                <w:rFonts w:ascii="Verdana" w:hAnsi="Verdana"/>
                <w:sz w:val="16"/>
                <w:szCs w:val="16"/>
              </w:rPr>
            </w:pPr>
            <w:r w:rsidRPr="005F09FB">
              <w:rPr>
                <w:rFonts w:ascii="Verdana" w:hAnsi="Verdana"/>
                <w:sz w:val="16"/>
                <w:szCs w:val="16"/>
              </w:rPr>
              <w:br/>
            </w:r>
            <w:r w:rsidR="00063BF0" w:rsidRPr="005F09FB">
              <w:rPr>
                <w:rFonts w:ascii="Verdana" w:hAnsi="Verdana"/>
                <w:color w:val="808080" w:themeColor="background1" w:themeShade="80"/>
                <w:sz w:val="16"/>
                <w:szCs w:val="16"/>
              </w:rPr>
              <w:t xml:space="preserve">“De economische gevolgen van deze verschillen blijken, zeker vergeleken met de gevolgen van verschillen in staatssteun beperkt. Er bestaat verschil op het vlak van vergunningplicht ten aanzien van stikstofdepositie, echter vanaf 1 juli 2015 is met de Programmatische Aanpak Stikstof (PAS) de vergunningverlening vereenvoudigd en is op voorhand ontwikkelingsruimte gereserveerd voor de Nederlandse zeehavens. De PAS zal worden gemonitord. Het Rijk en de havensector blijven de huidige en toekomstige ontwikkelingen in onderhavige wet – en regelgeving toetsen op consequenties voor het level playing field van de zeehavens.” </w:t>
            </w:r>
            <w:r w:rsidR="00063BF0" w:rsidRPr="005F09FB">
              <w:rPr>
                <w:rFonts w:ascii="Verdana" w:hAnsi="Verdana"/>
                <w:sz w:val="16"/>
                <w:szCs w:val="16"/>
              </w:rPr>
              <w:br/>
            </w:r>
            <w:r w:rsidR="00063BF0" w:rsidRPr="005F09FB">
              <w:rPr>
                <w:rFonts w:ascii="Verdana" w:hAnsi="Verdana"/>
                <w:color w:val="808080" w:themeColor="background1" w:themeShade="80"/>
                <w:sz w:val="16"/>
                <w:szCs w:val="16"/>
              </w:rPr>
              <w:t>Minister Schultz in TK brief van 29 juni 2015</w:t>
            </w:r>
          </w:p>
        </w:tc>
      </w:tr>
      <w:tr w:rsidR="00AB0BCB" w:rsidRPr="001429BA" w:rsidTr="001B507D">
        <w:tc>
          <w:tcPr>
            <w:tcW w:w="2376" w:type="dxa"/>
          </w:tcPr>
          <w:p w:rsidR="00AB0BCB" w:rsidRPr="00CE73F2" w:rsidRDefault="00AB0BCB" w:rsidP="00971D59">
            <w:pPr>
              <w:rPr>
                <w:rFonts w:ascii="Verdana" w:hAnsi="Verdana"/>
                <w:color w:val="FF0000"/>
                <w:sz w:val="16"/>
                <w:szCs w:val="16"/>
              </w:rPr>
            </w:pPr>
            <w:r w:rsidRPr="001429BA">
              <w:rPr>
                <w:rFonts w:ascii="Verdana" w:hAnsi="Verdana"/>
                <w:b/>
                <w:sz w:val="16"/>
                <w:szCs w:val="16"/>
              </w:rPr>
              <w:t>3</w:t>
            </w:r>
            <w:r>
              <w:rPr>
                <w:rFonts w:ascii="Verdana" w:hAnsi="Verdana"/>
                <w:b/>
                <w:sz w:val="16"/>
                <w:szCs w:val="16"/>
              </w:rPr>
              <w:br/>
            </w:r>
            <w:r w:rsidRPr="001429BA">
              <w:rPr>
                <w:rFonts w:ascii="Verdana" w:eastAsia="Times New Roman" w:hAnsi="Verdana" w:cs="Times New Roman"/>
                <w:b/>
                <w:iCs/>
                <w:sz w:val="16"/>
                <w:szCs w:val="16"/>
                <w:lang w:eastAsia="nl-NL"/>
              </w:rPr>
              <w:t xml:space="preserve">Quick scan havenaanloop- en doorvoerkosten </w:t>
            </w:r>
            <w:r w:rsidR="001B507D">
              <w:rPr>
                <w:rFonts w:ascii="Verdana" w:eastAsia="Times New Roman" w:hAnsi="Verdana" w:cs="Times New Roman"/>
                <w:b/>
                <w:iCs/>
                <w:sz w:val="16"/>
                <w:szCs w:val="16"/>
                <w:lang w:eastAsia="nl-NL"/>
              </w:rPr>
              <w:br/>
            </w:r>
            <w:r w:rsidRPr="001429BA">
              <w:rPr>
                <w:rFonts w:ascii="Verdana" w:eastAsia="Times New Roman" w:hAnsi="Verdana" w:cs="Times New Roman"/>
                <w:b/>
                <w:iCs/>
                <w:sz w:val="16"/>
                <w:szCs w:val="16"/>
                <w:lang w:eastAsia="nl-NL"/>
              </w:rPr>
              <w:t>NL-Vl-D</w:t>
            </w:r>
          </w:p>
        </w:tc>
        <w:tc>
          <w:tcPr>
            <w:tcW w:w="3969" w:type="dxa"/>
          </w:tcPr>
          <w:p w:rsidR="003D58C5" w:rsidRDefault="00420FD5" w:rsidP="00971D59">
            <w:pPr>
              <w:spacing w:after="0"/>
              <w:rPr>
                <w:rFonts w:ascii="Verdana" w:eastAsiaTheme="minorEastAsia" w:hAnsi="Verdana"/>
                <w:sz w:val="16"/>
                <w:szCs w:val="16"/>
                <w:lang w:eastAsia="nl-NL"/>
              </w:rPr>
            </w:pPr>
            <w:r>
              <w:rPr>
                <w:rFonts w:ascii="Verdana" w:eastAsiaTheme="minorEastAsia" w:hAnsi="Verdana"/>
                <w:sz w:val="16"/>
                <w:szCs w:val="16"/>
                <w:lang w:eastAsia="nl-NL"/>
              </w:rPr>
              <w:br/>
            </w:r>
            <w:r w:rsidR="00AB0BCB" w:rsidRPr="001429BA">
              <w:rPr>
                <w:rFonts w:ascii="Verdana" w:eastAsiaTheme="minorEastAsia" w:hAnsi="Verdana"/>
                <w:sz w:val="16"/>
                <w:szCs w:val="16"/>
                <w:lang w:eastAsia="nl-NL"/>
              </w:rPr>
              <w:t xml:space="preserve">. </w:t>
            </w:r>
            <w:r>
              <w:rPr>
                <w:rFonts w:ascii="Verdana" w:eastAsiaTheme="minorEastAsia" w:hAnsi="Verdana"/>
                <w:sz w:val="16"/>
                <w:szCs w:val="16"/>
                <w:lang w:eastAsia="nl-NL"/>
              </w:rPr>
              <w:t>I</w:t>
            </w:r>
            <w:r w:rsidR="00AB0BCB" w:rsidRPr="001429BA">
              <w:rPr>
                <w:rFonts w:ascii="Verdana" w:eastAsiaTheme="minorEastAsia" w:hAnsi="Verdana"/>
                <w:sz w:val="16"/>
                <w:szCs w:val="16"/>
                <w:lang w:eastAsia="nl-NL"/>
              </w:rPr>
              <w:t>nternationaal vergelijkend onderzoek van Buck Consultants International naar de havenaanloop- en doorvoerkosten in de belangrijkste Noord-Europese zeehavens en luchthavens</w:t>
            </w:r>
            <w:r w:rsidR="007C32CA">
              <w:rPr>
                <w:rFonts w:ascii="Verdana" w:eastAsiaTheme="minorEastAsia" w:hAnsi="Verdana"/>
                <w:sz w:val="16"/>
                <w:szCs w:val="16"/>
                <w:lang w:eastAsia="nl-NL"/>
              </w:rPr>
              <w:t>,</w:t>
            </w:r>
            <w:r w:rsidR="00AB0BCB" w:rsidRPr="001429BA">
              <w:rPr>
                <w:rFonts w:ascii="Verdana" w:eastAsiaTheme="minorEastAsia" w:hAnsi="Verdana"/>
                <w:sz w:val="16"/>
                <w:szCs w:val="16"/>
                <w:lang w:eastAsia="nl-NL"/>
              </w:rPr>
              <w:t xml:space="preserve"> </w:t>
            </w:r>
            <w:r w:rsidR="007C32CA" w:rsidRPr="001429BA">
              <w:rPr>
                <w:rFonts w:ascii="Verdana" w:eastAsiaTheme="minorEastAsia" w:hAnsi="Verdana"/>
                <w:sz w:val="16"/>
                <w:szCs w:val="16"/>
                <w:lang w:eastAsia="nl-NL"/>
              </w:rPr>
              <w:t>juni</w:t>
            </w:r>
            <w:r w:rsidR="001E4A36">
              <w:rPr>
                <w:rFonts w:ascii="Verdana" w:eastAsiaTheme="minorEastAsia" w:hAnsi="Verdana"/>
                <w:sz w:val="16"/>
                <w:szCs w:val="16"/>
                <w:lang w:eastAsia="nl-NL"/>
              </w:rPr>
              <w:t xml:space="preserve"> 2015</w:t>
            </w:r>
            <w:r w:rsidR="00A34F89">
              <w:rPr>
                <w:rFonts w:ascii="Verdana" w:eastAsiaTheme="minorEastAsia" w:hAnsi="Verdana"/>
                <w:sz w:val="16"/>
                <w:szCs w:val="16"/>
                <w:lang w:eastAsia="nl-NL"/>
              </w:rPr>
              <w:t>.</w:t>
            </w:r>
          </w:p>
          <w:p w:rsidR="00AB0BCB" w:rsidRDefault="007C32CA" w:rsidP="00971D59">
            <w:pPr>
              <w:spacing w:after="0"/>
              <w:rPr>
                <w:rFonts w:ascii="Verdana" w:hAnsi="Verdana"/>
                <w:sz w:val="16"/>
                <w:szCs w:val="16"/>
              </w:rPr>
            </w:pPr>
            <w:r>
              <w:rPr>
                <w:rFonts w:ascii="Verdana" w:eastAsiaTheme="minorEastAsia" w:hAnsi="Verdana"/>
                <w:sz w:val="16"/>
                <w:szCs w:val="16"/>
                <w:lang w:eastAsia="nl-NL"/>
              </w:rPr>
              <w:br/>
            </w:r>
            <w:r w:rsidR="00AB0BCB" w:rsidRPr="001429BA">
              <w:rPr>
                <w:rFonts w:ascii="Verdana" w:hAnsi="Verdana"/>
                <w:sz w:val="16"/>
                <w:szCs w:val="16"/>
              </w:rPr>
              <w:t xml:space="preserve">. 2 juli jl. motie De Boer en Jacobi waarin zij vragen te onderzoeken hoe de toezicht- en inspectiekosten in Nederland naar beneden kunnen worden bijgesteld (TK 31409, 87). </w:t>
            </w:r>
          </w:p>
          <w:p w:rsidR="003D58C5" w:rsidRPr="001429BA" w:rsidRDefault="003D58C5" w:rsidP="00971D59">
            <w:pPr>
              <w:spacing w:after="0"/>
              <w:rPr>
                <w:rFonts w:ascii="Verdana" w:eastAsiaTheme="minorEastAsia" w:hAnsi="Verdana"/>
                <w:sz w:val="16"/>
                <w:szCs w:val="16"/>
                <w:lang w:eastAsia="nl-NL"/>
              </w:rPr>
            </w:pPr>
          </w:p>
          <w:p w:rsidR="003D58C5" w:rsidRDefault="00AB0BCB" w:rsidP="002F24D8">
            <w:pPr>
              <w:spacing w:after="0"/>
              <w:rPr>
                <w:rFonts w:ascii="Verdana" w:hAnsi="Verdana"/>
                <w:sz w:val="16"/>
                <w:szCs w:val="16"/>
              </w:rPr>
            </w:pPr>
            <w:r w:rsidRPr="001429BA">
              <w:rPr>
                <w:rFonts w:ascii="Verdana" w:eastAsiaTheme="minorEastAsia" w:hAnsi="Verdana"/>
                <w:sz w:val="16"/>
                <w:szCs w:val="16"/>
                <w:lang w:eastAsia="nl-NL"/>
              </w:rPr>
              <w:t>. Brief FENEX, b</w:t>
            </w:r>
            <w:r w:rsidRPr="001429BA">
              <w:rPr>
                <w:rFonts w:ascii="Verdana" w:hAnsi="Verdana" w:cs="Arial"/>
                <w:sz w:val="16"/>
                <w:szCs w:val="16"/>
              </w:rPr>
              <w:t xml:space="preserve">rancheorganisatie van expediteurs en logistieke </w:t>
            </w:r>
            <w:r w:rsidR="00982D95" w:rsidRPr="001429BA">
              <w:rPr>
                <w:rFonts w:ascii="Verdana" w:hAnsi="Verdana" w:cs="Arial"/>
                <w:sz w:val="16"/>
                <w:szCs w:val="16"/>
              </w:rPr>
              <w:t>dienst</w:t>
            </w:r>
            <w:r w:rsidR="00982D95">
              <w:rPr>
                <w:rFonts w:ascii="Verdana" w:hAnsi="Verdana" w:cs="Arial"/>
                <w:sz w:val="16"/>
                <w:szCs w:val="16"/>
              </w:rPr>
              <w:t>v</w:t>
            </w:r>
            <w:r w:rsidR="00982D95" w:rsidRPr="001429BA">
              <w:rPr>
                <w:rFonts w:ascii="Verdana" w:hAnsi="Verdana" w:cs="Arial"/>
                <w:sz w:val="16"/>
                <w:szCs w:val="16"/>
              </w:rPr>
              <w:t>erleners</w:t>
            </w:r>
            <w:r w:rsidRPr="001429BA">
              <w:rPr>
                <w:rFonts w:ascii="Verdana" w:hAnsi="Verdana" w:cs="Arial"/>
                <w:sz w:val="16"/>
                <w:szCs w:val="16"/>
              </w:rPr>
              <w:t xml:space="preserve">, </w:t>
            </w:r>
            <w:r w:rsidRPr="001429BA">
              <w:rPr>
                <w:rFonts w:ascii="Verdana" w:hAnsi="Verdana"/>
                <w:sz w:val="16"/>
                <w:szCs w:val="16"/>
              </w:rPr>
              <w:t xml:space="preserve">over ladingverschuiving. </w:t>
            </w:r>
          </w:p>
          <w:p w:rsidR="00AB0BCB" w:rsidRPr="001429BA" w:rsidRDefault="00666BAD" w:rsidP="006D7BBC">
            <w:pPr>
              <w:spacing w:after="0"/>
              <w:rPr>
                <w:rFonts w:ascii="Verdana" w:hAnsi="Verdana"/>
                <w:b/>
                <w:sz w:val="16"/>
                <w:szCs w:val="16"/>
              </w:rPr>
            </w:pPr>
            <w:r>
              <w:rPr>
                <w:rFonts w:ascii="Verdana" w:hAnsi="Verdana"/>
                <w:sz w:val="16"/>
                <w:szCs w:val="16"/>
              </w:rPr>
              <w:br/>
            </w:r>
            <w:r w:rsidRPr="003D58C5">
              <w:rPr>
                <w:rFonts w:ascii="Verdana" w:hAnsi="Verdana"/>
                <w:sz w:val="16"/>
                <w:szCs w:val="16"/>
              </w:rPr>
              <w:t xml:space="preserve">. </w:t>
            </w:r>
            <w:r w:rsidR="006D7BBC" w:rsidRPr="006D7BBC">
              <w:rPr>
                <w:rFonts w:ascii="Verdana" w:hAnsi="Verdana"/>
                <w:sz w:val="16"/>
                <w:szCs w:val="16"/>
              </w:rPr>
              <w:t>Internationale vergelijking kosten keuring en toezicht NVWA en toets Maat Houden</w:t>
            </w:r>
            <w:r w:rsidR="006D7BBC">
              <w:rPr>
                <w:rFonts w:ascii="Verdana" w:hAnsi="Verdana"/>
                <w:sz w:val="16"/>
                <w:szCs w:val="16"/>
              </w:rPr>
              <w:t xml:space="preserve">, </w:t>
            </w:r>
            <w:r w:rsidR="00AB0BCB" w:rsidRPr="003D58C5">
              <w:rPr>
                <w:rFonts w:ascii="Verdana" w:hAnsi="Verdana"/>
                <w:sz w:val="16"/>
                <w:szCs w:val="16"/>
              </w:rPr>
              <w:t>PWC</w:t>
            </w:r>
            <w:r w:rsidR="002F24D8" w:rsidRPr="003D58C5">
              <w:rPr>
                <w:rFonts w:ascii="Verdana" w:hAnsi="Verdana"/>
                <w:sz w:val="16"/>
                <w:szCs w:val="16"/>
              </w:rPr>
              <w:t>,</w:t>
            </w:r>
            <w:r w:rsidR="00AB0BCB" w:rsidRPr="003D58C5">
              <w:rPr>
                <w:rFonts w:ascii="Verdana" w:hAnsi="Verdana"/>
                <w:sz w:val="16"/>
                <w:szCs w:val="16"/>
              </w:rPr>
              <w:t xml:space="preserve"> oktober </w:t>
            </w:r>
            <w:r w:rsidRPr="003D58C5">
              <w:rPr>
                <w:rFonts w:ascii="Verdana" w:hAnsi="Verdana"/>
                <w:sz w:val="16"/>
                <w:szCs w:val="16"/>
              </w:rPr>
              <w:t>2016</w:t>
            </w:r>
            <w:r w:rsidR="00A34F89">
              <w:rPr>
                <w:rFonts w:ascii="Verdana" w:hAnsi="Verdana"/>
                <w:sz w:val="16"/>
                <w:szCs w:val="16"/>
              </w:rPr>
              <w:t>.</w:t>
            </w:r>
          </w:p>
        </w:tc>
        <w:tc>
          <w:tcPr>
            <w:tcW w:w="6521" w:type="dxa"/>
          </w:tcPr>
          <w:p w:rsidR="00AB0BCB" w:rsidRPr="005F09FB" w:rsidRDefault="00AB0BCB" w:rsidP="00666BAD">
            <w:pPr>
              <w:spacing w:after="0"/>
              <w:rPr>
                <w:rFonts w:ascii="Verdana" w:eastAsiaTheme="minorEastAsia" w:hAnsi="Verdana"/>
                <w:sz w:val="16"/>
                <w:szCs w:val="16"/>
                <w:lang w:eastAsia="nl-NL"/>
              </w:rPr>
            </w:pPr>
          </w:p>
        </w:tc>
      </w:tr>
      <w:tr w:rsidR="00AB0BCB" w:rsidRPr="001429BA" w:rsidTr="001B507D">
        <w:tc>
          <w:tcPr>
            <w:tcW w:w="2376" w:type="dxa"/>
          </w:tcPr>
          <w:p w:rsidR="00AB0BCB" w:rsidRPr="00CE73F2" w:rsidRDefault="00AB0BCB" w:rsidP="001E4A36">
            <w:pPr>
              <w:rPr>
                <w:rFonts w:ascii="Verdana" w:hAnsi="Verdana"/>
                <w:color w:val="FF0000"/>
                <w:sz w:val="16"/>
                <w:szCs w:val="16"/>
              </w:rPr>
            </w:pPr>
            <w:r w:rsidRPr="001429BA">
              <w:rPr>
                <w:rFonts w:ascii="Verdana" w:hAnsi="Verdana"/>
                <w:b/>
                <w:sz w:val="16"/>
                <w:szCs w:val="16"/>
              </w:rPr>
              <w:t>4</w:t>
            </w:r>
            <w:r>
              <w:rPr>
                <w:rFonts w:ascii="Verdana" w:hAnsi="Verdana"/>
                <w:b/>
                <w:sz w:val="16"/>
                <w:szCs w:val="16"/>
              </w:rPr>
              <w:br/>
            </w:r>
            <w:r w:rsidRPr="001429BA">
              <w:rPr>
                <w:rFonts w:ascii="Verdana" w:eastAsia="Times New Roman" w:hAnsi="Verdana" w:cs="Times New Roman"/>
                <w:b/>
                <w:iCs/>
                <w:sz w:val="16"/>
                <w:szCs w:val="16"/>
                <w:lang w:eastAsia="nl-NL"/>
              </w:rPr>
              <w:t>Quick scan inspelen op onzekerheden in mondiale ontwikkelingen?</w:t>
            </w:r>
          </w:p>
        </w:tc>
        <w:tc>
          <w:tcPr>
            <w:tcW w:w="3969" w:type="dxa"/>
          </w:tcPr>
          <w:p w:rsidR="00AB0BCB" w:rsidRPr="001429BA" w:rsidRDefault="00891E7F" w:rsidP="00891E7F">
            <w:pPr>
              <w:rPr>
                <w:rFonts w:ascii="Verdana" w:hAnsi="Verdana"/>
                <w:sz w:val="16"/>
                <w:szCs w:val="16"/>
              </w:rPr>
            </w:pPr>
            <w:r>
              <w:rPr>
                <w:rFonts w:ascii="Verdana" w:hAnsi="Verdana"/>
                <w:sz w:val="16"/>
                <w:szCs w:val="16"/>
              </w:rPr>
              <w:br/>
            </w:r>
            <w:r w:rsidR="007C32CA">
              <w:rPr>
                <w:rFonts w:ascii="Verdana" w:hAnsi="Verdana"/>
                <w:sz w:val="16"/>
                <w:szCs w:val="16"/>
              </w:rPr>
              <w:t>. Geagendeerd op</w:t>
            </w:r>
            <w:r w:rsidR="00AB0BCB" w:rsidRPr="001429BA">
              <w:rPr>
                <w:rFonts w:ascii="Verdana" w:hAnsi="Verdana"/>
                <w:sz w:val="16"/>
                <w:szCs w:val="16"/>
              </w:rPr>
              <w:t xml:space="preserve"> Wetenschapsdag 18 december 2015</w:t>
            </w:r>
            <w:r w:rsidR="00666BAD">
              <w:rPr>
                <w:rFonts w:ascii="Verdana" w:hAnsi="Verdana"/>
                <w:sz w:val="16"/>
                <w:szCs w:val="16"/>
              </w:rPr>
              <w:t>.</w:t>
            </w:r>
            <w:r w:rsidR="00AB0BCB" w:rsidRPr="001429BA">
              <w:rPr>
                <w:rFonts w:ascii="Verdana" w:hAnsi="Verdana"/>
                <w:sz w:val="16"/>
                <w:szCs w:val="16"/>
              </w:rPr>
              <w:t xml:space="preserve"> Zie ook actie 20a.</w:t>
            </w:r>
          </w:p>
        </w:tc>
        <w:tc>
          <w:tcPr>
            <w:tcW w:w="6521" w:type="dxa"/>
          </w:tcPr>
          <w:p w:rsidR="00AB0BCB" w:rsidRPr="005F09FB" w:rsidRDefault="00420FD5" w:rsidP="00971D59">
            <w:pPr>
              <w:rPr>
                <w:rFonts w:ascii="Verdana" w:hAnsi="Verdana"/>
                <w:sz w:val="16"/>
                <w:szCs w:val="16"/>
              </w:rPr>
            </w:pPr>
            <w:r w:rsidRPr="005F09FB">
              <w:rPr>
                <w:rFonts w:ascii="Verdana" w:hAnsi="Verdana"/>
                <w:sz w:val="16"/>
                <w:szCs w:val="16"/>
              </w:rPr>
              <w:br/>
            </w:r>
          </w:p>
        </w:tc>
      </w:tr>
      <w:tr w:rsidR="00AB0BCB" w:rsidRPr="001429BA" w:rsidTr="001B507D">
        <w:tc>
          <w:tcPr>
            <w:tcW w:w="2376" w:type="dxa"/>
          </w:tcPr>
          <w:p w:rsidR="00AB0BCB" w:rsidRPr="00CE73F2" w:rsidRDefault="00AB0BCB" w:rsidP="00971D59">
            <w:pPr>
              <w:rPr>
                <w:rFonts w:ascii="Verdana" w:hAnsi="Verdana"/>
                <w:color w:val="FF0000"/>
                <w:sz w:val="16"/>
                <w:szCs w:val="16"/>
              </w:rPr>
            </w:pPr>
            <w:r w:rsidRPr="001429BA">
              <w:rPr>
                <w:rFonts w:ascii="Verdana" w:hAnsi="Verdana"/>
                <w:b/>
                <w:sz w:val="16"/>
                <w:szCs w:val="16"/>
              </w:rPr>
              <w:lastRenderedPageBreak/>
              <w:t>5</w:t>
            </w:r>
            <w:r>
              <w:rPr>
                <w:rFonts w:ascii="Verdana" w:hAnsi="Verdana"/>
                <w:b/>
                <w:sz w:val="16"/>
                <w:szCs w:val="16"/>
              </w:rPr>
              <w:br/>
            </w:r>
            <w:r w:rsidRPr="001429BA">
              <w:rPr>
                <w:rFonts w:ascii="Verdana" w:eastAsia="Times New Roman" w:hAnsi="Verdana" w:cs="Times New Roman"/>
                <w:b/>
                <w:iCs/>
                <w:sz w:val="16"/>
                <w:szCs w:val="16"/>
                <w:lang w:eastAsia="nl-NL"/>
              </w:rPr>
              <w:t>Effect NL staatssteun op TW zeehavens  aan NL economie en effect op Staatskas</w:t>
            </w:r>
          </w:p>
        </w:tc>
        <w:tc>
          <w:tcPr>
            <w:tcW w:w="3969" w:type="dxa"/>
          </w:tcPr>
          <w:p w:rsidR="00AB0BCB" w:rsidRDefault="00420FD5" w:rsidP="00971D59">
            <w:pPr>
              <w:contextualSpacing/>
              <w:rPr>
                <w:rFonts w:ascii="Verdana" w:hAnsi="Verdana"/>
                <w:sz w:val="16"/>
                <w:szCs w:val="16"/>
              </w:rPr>
            </w:pPr>
            <w:r>
              <w:rPr>
                <w:rFonts w:ascii="Verdana" w:hAnsi="Verdana"/>
                <w:sz w:val="16"/>
                <w:szCs w:val="16"/>
              </w:rPr>
              <w:br/>
            </w:r>
            <w:r w:rsidR="00451D20">
              <w:rPr>
                <w:rFonts w:ascii="Verdana" w:hAnsi="Verdana"/>
                <w:sz w:val="16"/>
                <w:szCs w:val="16"/>
              </w:rPr>
              <w:t xml:space="preserve">. </w:t>
            </w:r>
            <w:r w:rsidR="00AB0BCB" w:rsidRPr="001429BA">
              <w:rPr>
                <w:rFonts w:ascii="Verdana" w:hAnsi="Verdana"/>
                <w:sz w:val="16"/>
                <w:szCs w:val="16"/>
              </w:rPr>
              <w:t>Eerste theoretische analyse door SEO van de kosten en baten van investeringen in zeehavens</w:t>
            </w:r>
            <w:r w:rsidR="00A34F89">
              <w:rPr>
                <w:rFonts w:ascii="Verdana" w:hAnsi="Verdana"/>
                <w:sz w:val="16"/>
                <w:szCs w:val="16"/>
              </w:rPr>
              <w:t>.</w:t>
            </w:r>
          </w:p>
          <w:p w:rsidR="005F09FB" w:rsidRPr="001429BA" w:rsidRDefault="005F09FB" w:rsidP="00971D59">
            <w:pPr>
              <w:contextualSpacing/>
              <w:rPr>
                <w:rFonts w:ascii="Verdana" w:hAnsi="Verdana"/>
                <w:sz w:val="16"/>
                <w:szCs w:val="16"/>
              </w:rPr>
            </w:pPr>
          </w:p>
          <w:p w:rsidR="00AB0BCB" w:rsidRDefault="00451D20" w:rsidP="00501454">
            <w:pPr>
              <w:contextualSpacing/>
              <w:rPr>
                <w:rFonts w:ascii="Verdana" w:hAnsi="Verdana"/>
                <w:sz w:val="16"/>
                <w:szCs w:val="16"/>
              </w:rPr>
            </w:pPr>
            <w:r>
              <w:rPr>
                <w:rFonts w:ascii="Verdana" w:hAnsi="Verdana"/>
                <w:sz w:val="16"/>
                <w:szCs w:val="16"/>
              </w:rPr>
              <w:t xml:space="preserve">. </w:t>
            </w:r>
            <w:r w:rsidR="00982D95" w:rsidRPr="001429BA">
              <w:rPr>
                <w:rFonts w:ascii="Verdana" w:hAnsi="Verdana"/>
                <w:sz w:val="16"/>
                <w:szCs w:val="16"/>
              </w:rPr>
              <w:t>Vervolganalyse</w:t>
            </w:r>
            <w:r w:rsidR="00AB0BCB" w:rsidRPr="001429BA">
              <w:rPr>
                <w:rFonts w:ascii="Verdana" w:hAnsi="Verdana"/>
                <w:sz w:val="16"/>
                <w:szCs w:val="16"/>
              </w:rPr>
              <w:t xml:space="preserve"> </w:t>
            </w:r>
            <w:r w:rsidR="00501454">
              <w:rPr>
                <w:rFonts w:ascii="Verdana" w:hAnsi="Verdana"/>
                <w:sz w:val="16"/>
                <w:szCs w:val="16"/>
              </w:rPr>
              <w:t xml:space="preserve">beschikbare rapportages </w:t>
            </w:r>
            <w:r w:rsidR="00AB0BCB" w:rsidRPr="001429BA">
              <w:rPr>
                <w:rFonts w:ascii="Verdana" w:hAnsi="Verdana"/>
                <w:sz w:val="16"/>
                <w:szCs w:val="16"/>
              </w:rPr>
              <w:t xml:space="preserve">over de multipliereffecten van investeringen in zeehavens </w:t>
            </w:r>
            <w:r w:rsidR="00501454" w:rsidRPr="001429BA">
              <w:rPr>
                <w:rFonts w:ascii="Verdana" w:hAnsi="Verdana"/>
                <w:sz w:val="16"/>
                <w:szCs w:val="16"/>
              </w:rPr>
              <w:t xml:space="preserve">door </w:t>
            </w:r>
            <w:r w:rsidR="00A34F89">
              <w:rPr>
                <w:rFonts w:ascii="Verdana" w:hAnsi="Verdana"/>
                <w:sz w:val="16"/>
                <w:szCs w:val="16"/>
              </w:rPr>
              <w:t xml:space="preserve">het </w:t>
            </w:r>
            <w:r w:rsidR="00501454" w:rsidRPr="001429BA">
              <w:rPr>
                <w:rFonts w:ascii="Verdana" w:hAnsi="Verdana"/>
                <w:sz w:val="16"/>
                <w:szCs w:val="16"/>
              </w:rPr>
              <w:t>KIM</w:t>
            </w:r>
            <w:r w:rsidR="00A34F89">
              <w:rPr>
                <w:rFonts w:ascii="Verdana" w:hAnsi="Verdana"/>
                <w:sz w:val="16"/>
                <w:szCs w:val="16"/>
              </w:rPr>
              <w:t>.</w:t>
            </w:r>
          </w:p>
          <w:p w:rsidR="00501454" w:rsidRPr="001429BA" w:rsidRDefault="00501454" w:rsidP="00501454">
            <w:pPr>
              <w:contextualSpacing/>
              <w:rPr>
                <w:rFonts w:ascii="Verdana" w:hAnsi="Verdana"/>
                <w:sz w:val="16"/>
                <w:szCs w:val="16"/>
              </w:rPr>
            </w:pPr>
          </w:p>
        </w:tc>
        <w:tc>
          <w:tcPr>
            <w:tcW w:w="6521" w:type="dxa"/>
          </w:tcPr>
          <w:p w:rsidR="00FA3C80" w:rsidRPr="005F09FB" w:rsidRDefault="00FA3C80" w:rsidP="00FA3C80">
            <w:pPr>
              <w:contextualSpacing/>
              <w:rPr>
                <w:rFonts w:ascii="Verdana" w:hAnsi="Verdana"/>
                <w:sz w:val="16"/>
                <w:szCs w:val="16"/>
              </w:rPr>
            </w:pPr>
          </w:p>
          <w:p w:rsidR="00FA3C80" w:rsidRPr="005F09FB" w:rsidRDefault="00FA3C80" w:rsidP="00FA3C80">
            <w:pPr>
              <w:contextualSpacing/>
              <w:rPr>
                <w:rFonts w:ascii="Verdana" w:hAnsi="Verdana"/>
                <w:color w:val="808080" w:themeColor="background1" w:themeShade="80"/>
                <w:sz w:val="16"/>
                <w:szCs w:val="16"/>
              </w:rPr>
            </w:pPr>
            <w:r w:rsidRPr="005F09FB">
              <w:rPr>
                <w:rFonts w:ascii="Verdana" w:hAnsi="Verdana"/>
                <w:color w:val="808080" w:themeColor="background1" w:themeShade="80"/>
                <w:sz w:val="16"/>
                <w:szCs w:val="16"/>
              </w:rPr>
              <w:t>“Aan onderzoeksbureau SEO is gevraagd te proberen een multiplier voor investeringen in Nederlandse havens te berekenen. In de kern komt de vraag erop neer wat het effect is van een investering van € 1,– in een Nederlandse haven op de Nederlandse economie? Dat effect vertaalt zich samenvattend tot een stijging van de Nederlandse economie met € 1,60. Oftewel een multiplier van 1,6.”</w:t>
            </w:r>
          </w:p>
          <w:p w:rsidR="00AB0BCB" w:rsidRPr="005F09FB" w:rsidRDefault="00FA3C80" w:rsidP="00FA3C80">
            <w:pPr>
              <w:contextualSpacing/>
              <w:rPr>
                <w:rFonts w:ascii="Verdana" w:hAnsi="Verdana"/>
                <w:sz w:val="16"/>
                <w:szCs w:val="16"/>
              </w:rPr>
            </w:pPr>
            <w:r w:rsidRPr="005F09FB">
              <w:rPr>
                <w:rFonts w:ascii="Verdana" w:hAnsi="Verdana"/>
                <w:color w:val="808080" w:themeColor="background1" w:themeShade="80"/>
                <w:sz w:val="16"/>
                <w:szCs w:val="16"/>
              </w:rPr>
              <w:t>Minister Schultz in Kamerbrief van 10-12-2015</w:t>
            </w:r>
          </w:p>
        </w:tc>
      </w:tr>
      <w:tr w:rsidR="00AB0BCB" w:rsidRPr="001429BA" w:rsidTr="001B507D">
        <w:tc>
          <w:tcPr>
            <w:tcW w:w="2376" w:type="dxa"/>
          </w:tcPr>
          <w:p w:rsidR="00AB0BCB" w:rsidRPr="00CE73F2" w:rsidRDefault="00AB0BCB" w:rsidP="00971D59">
            <w:pPr>
              <w:rPr>
                <w:rFonts w:ascii="Verdana" w:hAnsi="Verdana"/>
                <w:color w:val="FF0000"/>
                <w:sz w:val="16"/>
                <w:szCs w:val="16"/>
              </w:rPr>
            </w:pPr>
            <w:r w:rsidRPr="001429BA">
              <w:rPr>
                <w:rFonts w:ascii="Verdana" w:hAnsi="Verdana"/>
                <w:b/>
                <w:sz w:val="16"/>
                <w:szCs w:val="16"/>
              </w:rPr>
              <w:t>6</w:t>
            </w:r>
            <w:r>
              <w:rPr>
                <w:rFonts w:ascii="Verdana" w:hAnsi="Verdana"/>
                <w:b/>
                <w:sz w:val="16"/>
                <w:szCs w:val="16"/>
              </w:rPr>
              <w:br/>
            </w:r>
            <w:r w:rsidRPr="001429BA">
              <w:rPr>
                <w:rFonts w:ascii="Verdana" w:eastAsia="Times New Roman" w:hAnsi="Verdana" w:cs="Times New Roman"/>
                <w:b/>
                <w:iCs/>
                <w:sz w:val="16"/>
                <w:szCs w:val="16"/>
                <w:lang w:eastAsia="nl-NL"/>
              </w:rPr>
              <w:t>Verkenning kansen en opiniepeiling rond importstromen van vers</w:t>
            </w:r>
          </w:p>
        </w:tc>
        <w:tc>
          <w:tcPr>
            <w:tcW w:w="3969" w:type="dxa"/>
          </w:tcPr>
          <w:p w:rsidR="00AB0BCB" w:rsidRPr="001429BA" w:rsidRDefault="00420FD5" w:rsidP="00891E7F">
            <w:pPr>
              <w:rPr>
                <w:rFonts w:ascii="Verdana" w:hAnsi="Verdana"/>
                <w:sz w:val="16"/>
                <w:szCs w:val="16"/>
              </w:rPr>
            </w:pPr>
            <w:r>
              <w:rPr>
                <w:rFonts w:ascii="Verdana" w:hAnsi="Verdana"/>
                <w:sz w:val="16"/>
                <w:szCs w:val="16"/>
              </w:rPr>
              <w:br/>
            </w:r>
            <w:r w:rsidR="00891E7F">
              <w:rPr>
                <w:rFonts w:ascii="Verdana" w:hAnsi="Verdana"/>
                <w:sz w:val="16"/>
                <w:szCs w:val="16"/>
              </w:rPr>
              <w:t>. Verslag van een s</w:t>
            </w:r>
            <w:r w:rsidR="00AB0BCB" w:rsidRPr="001429BA">
              <w:rPr>
                <w:rFonts w:ascii="Verdana" w:hAnsi="Verdana"/>
                <w:sz w:val="16"/>
                <w:szCs w:val="16"/>
              </w:rPr>
              <w:t>takeholdersronde over een reeferstrategie</w:t>
            </w:r>
            <w:r w:rsidR="00A34F89">
              <w:rPr>
                <w:rFonts w:ascii="Verdana" w:hAnsi="Verdana"/>
                <w:sz w:val="16"/>
                <w:szCs w:val="16"/>
              </w:rPr>
              <w:t>.</w:t>
            </w:r>
            <w:r w:rsidR="00AB0BCB" w:rsidRPr="001429BA">
              <w:rPr>
                <w:rFonts w:ascii="Verdana" w:hAnsi="Verdana"/>
                <w:sz w:val="16"/>
                <w:szCs w:val="16"/>
              </w:rPr>
              <w:t xml:space="preserve"> Op grond van signalen uit deze ronde is geen nader onderzoek geformuleerd, omdat </w:t>
            </w:r>
            <w:r w:rsidR="00891E7F">
              <w:rPr>
                <w:rFonts w:ascii="Verdana" w:hAnsi="Verdana"/>
                <w:sz w:val="16"/>
                <w:szCs w:val="16"/>
              </w:rPr>
              <w:t xml:space="preserve">de </w:t>
            </w:r>
            <w:r w:rsidR="00AB0BCB" w:rsidRPr="001429BA">
              <w:rPr>
                <w:rFonts w:ascii="Verdana" w:hAnsi="Verdana"/>
                <w:sz w:val="16"/>
                <w:szCs w:val="16"/>
              </w:rPr>
              <w:t xml:space="preserve">topsector logistiek en de markt al veel hebben opgepakt. </w:t>
            </w:r>
          </w:p>
        </w:tc>
        <w:tc>
          <w:tcPr>
            <w:tcW w:w="6521" w:type="dxa"/>
          </w:tcPr>
          <w:p w:rsidR="00AB0BCB" w:rsidRPr="005F09FB" w:rsidRDefault="00420FD5" w:rsidP="001B507D">
            <w:pPr>
              <w:rPr>
                <w:rFonts w:ascii="Verdana" w:hAnsi="Verdana"/>
                <w:sz w:val="16"/>
                <w:szCs w:val="16"/>
              </w:rPr>
            </w:pPr>
            <w:r w:rsidRPr="005F09FB">
              <w:rPr>
                <w:rFonts w:ascii="Verdana" w:hAnsi="Verdana"/>
                <w:color w:val="808080" w:themeColor="background1" w:themeShade="80"/>
                <w:sz w:val="16"/>
                <w:szCs w:val="16"/>
              </w:rPr>
              <w:br/>
            </w:r>
            <w:r w:rsidR="005F09FB" w:rsidRPr="005F09FB">
              <w:rPr>
                <w:rFonts w:ascii="Verdana" w:hAnsi="Verdana"/>
                <w:noProof/>
                <w:color w:val="808080" w:themeColor="background1" w:themeShade="80"/>
                <w:sz w:val="16"/>
                <w:szCs w:val="16"/>
                <w:lang w:eastAsia="nl-NL"/>
              </w:rPr>
              <w:drawing>
                <wp:inline distT="0" distB="0" distL="0" distR="0" wp14:anchorId="305C6BA1" wp14:editId="6499BFB3">
                  <wp:extent cx="4023188" cy="2514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026843" cy="2516885"/>
                          </a:xfrm>
                          <a:prstGeom prst="rect">
                            <a:avLst/>
                          </a:prstGeom>
                        </pic:spPr>
                      </pic:pic>
                    </a:graphicData>
                  </a:graphic>
                </wp:inline>
              </w:drawing>
            </w:r>
          </w:p>
        </w:tc>
      </w:tr>
      <w:tr w:rsidR="00AB0BCB" w:rsidRPr="001429BA" w:rsidTr="001B507D">
        <w:tc>
          <w:tcPr>
            <w:tcW w:w="2376" w:type="dxa"/>
          </w:tcPr>
          <w:p w:rsidR="00AB0BCB" w:rsidRPr="00CE73F2" w:rsidRDefault="002F6393" w:rsidP="00971D59">
            <w:pPr>
              <w:rPr>
                <w:rFonts w:ascii="Verdana" w:hAnsi="Verdana"/>
                <w:color w:val="FF0000"/>
                <w:sz w:val="16"/>
                <w:szCs w:val="16"/>
              </w:rPr>
            </w:pPr>
            <w:r>
              <w:br w:type="page"/>
            </w:r>
            <w:r w:rsidR="00AB0BCB" w:rsidRPr="001429BA">
              <w:rPr>
                <w:rFonts w:ascii="Verdana" w:hAnsi="Verdana"/>
                <w:b/>
                <w:sz w:val="16"/>
                <w:szCs w:val="16"/>
              </w:rPr>
              <w:t>7</w:t>
            </w:r>
            <w:r w:rsidR="00AB0BCB">
              <w:rPr>
                <w:rFonts w:ascii="Verdana" w:hAnsi="Verdana"/>
                <w:b/>
                <w:sz w:val="16"/>
                <w:szCs w:val="16"/>
              </w:rPr>
              <w:br/>
            </w:r>
            <w:r w:rsidR="00AB0BCB" w:rsidRPr="001429BA">
              <w:rPr>
                <w:rFonts w:ascii="Verdana" w:eastAsia="Times New Roman" w:hAnsi="Verdana" w:cs="Times New Roman"/>
                <w:b/>
                <w:iCs/>
                <w:sz w:val="16"/>
                <w:szCs w:val="16"/>
                <w:lang w:eastAsia="nl-NL"/>
              </w:rPr>
              <w:t>Potentie GSP ontsluiten nieuwe markten D/NO-Eur; betekenis voor infra?</w:t>
            </w:r>
          </w:p>
        </w:tc>
        <w:tc>
          <w:tcPr>
            <w:tcW w:w="3969" w:type="dxa"/>
          </w:tcPr>
          <w:p w:rsidR="000B6D28" w:rsidRDefault="000B6D28" w:rsidP="002C1204">
            <w:pPr>
              <w:contextualSpacing/>
              <w:rPr>
                <w:rFonts w:ascii="Verdana" w:hAnsi="Verdana"/>
                <w:sz w:val="16"/>
                <w:szCs w:val="16"/>
              </w:rPr>
            </w:pPr>
          </w:p>
          <w:p w:rsidR="005F09FB" w:rsidRDefault="004C1BC3" w:rsidP="002C1204">
            <w:pPr>
              <w:contextualSpacing/>
              <w:rPr>
                <w:rFonts w:ascii="Verdana" w:hAnsi="Verdana"/>
                <w:sz w:val="16"/>
                <w:szCs w:val="16"/>
              </w:rPr>
            </w:pPr>
            <w:r>
              <w:rPr>
                <w:rFonts w:ascii="Verdana" w:hAnsi="Verdana"/>
                <w:sz w:val="16"/>
                <w:szCs w:val="16"/>
              </w:rPr>
              <w:t xml:space="preserve">. </w:t>
            </w:r>
            <w:r w:rsidR="00AB0BCB">
              <w:rPr>
                <w:rFonts w:ascii="Verdana" w:hAnsi="Verdana"/>
                <w:sz w:val="16"/>
                <w:szCs w:val="16"/>
              </w:rPr>
              <w:t>V</w:t>
            </w:r>
            <w:r w:rsidR="00AB0BCB" w:rsidRPr="001429BA">
              <w:rPr>
                <w:rFonts w:ascii="Verdana" w:hAnsi="Verdana"/>
                <w:sz w:val="16"/>
                <w:szCs w:val="16"/>
              </w:rPr>
              <w:t>erkenningen door GSP op dit vlak</w:t>
            </w:r>
            <w:r w:rsidR="00A34F89">
              <w:rPr>
                <w:rFonts w:ascii="Verdana" w:hAnsi="Verdana"/>
                <w:sz w:val="16"/>
                <w:szCs w:val="16"/>
              </w:rPr>
              <w:t>.</w:t>
            </w:r>
          </w:p>
          <w:p w:rsidR="006524E2" w:rsidRDefault="004C1BC3" w:rsidP="002C1204">
            <w:pPr>
              <w:contextualSpacing/>
              <w:rPr>
                <w:rFonts w:ascii="Verdana" w:hAnsi="Verdana"/>
                <w:sz w:val="16"/>
                <w:szCs w:val="16"/>
              </w:rPr>
            </w:pPr>
            <w:r>
              <w:rPr>
                <w:rFonts w:ascii="Verdana" w:hAnsi="Verdana"/>
                <w:sz w:val="16"/>
                <w:szCs w:val="16"/>
              </w:rPr>
              <w:t xml:space="preserve"> </w:t>
            </w:r>
            <w:r w:rsidR="002C1204">
              <w:rPr>
                <w:rFonts w:ascii="Verdana" w:hAnsi="Verdana"/>
                <w:sz w:val="16"/>
                <w:szCs w:val="16"/>
              </w:rPr>
              <w:t xml:space="preserve"> </w:t>
            </w:r>
          </w:p>
          <w:p w:rsidR="00AB0BCB" w:rsidRPr="001429BA" w:rsidRDefault="006524E2" w:rsidP="002C1204">
            <w:pPr>
              <w:contextualSpacing/>
              <w:rPr>
                <w:rFonts w:ascii="Verdana" w:hAnsi="Verdana"/>
                <w:sz w:val="16"/>
                <w:szCs w:val="16"/>
              </w:rPr>
            </w:pPr>
            <w:r>
              <w:rPr>
                <w:rFonts w:ascii="Verdana" w:hAnsi="Verdana"/>
                <w:sz w:val="16"/>
                <w:szCs w:val="16"/>
              </w:rPr>
              <w:t xml:space="preserve">. </w:t>
            </w:r>
            <w:r w:rsidR="004C1BC3" w:rsidRPr="004C1BC3">
              <w:rPr>
                <w:rFonts w:ascii="Verdana" w:hAnsi="Verdana"/>
                <w:sz w:val="16"/>
                <w:szCs w:val="16"/>
              </w:rPr>
              <w:t xml:space="preserve">Aanvraag </w:t>
            </w:r>
            <w:r w:rsidR="000B6D28">
              <w:rPr>
                <w:rFonts w:ascii="Verdana" w:hAnsi="Verdana"/>
                <w:sz w:val="16"/>
                <w:szCs w:val="16"/>
              </w:rPr>
              <w:t xml:space="preserve">en toekenning </w:t>
            </w:r>
            <w:r w:rsidR="004C1BC3" w:rsidRPr="004C1BC3">
              <w:rPr>
                <w:rFonts w:ascii="Verdana" w:hAnsi="Verdana"/>
                <w:sz w:val="16"/>
                <w:szCs w:val="16"/>
              </w:rPr>
              <w:t xml:space="preserve">CEF-T subsidie </w:t>
            </w:r>
            <w:r w:rsidR="004C1BC3">
              <w:rPr>
                <w:rFonts w:ascii="Verdana" w:hAnsi="Verdana"/>
                <w:sz w:val="16"/>
                <w:szCs w:val="16"/>
              </w:rPr>
              <w:t>voor Wunderline</w:t>
            </w:r>
            <w:r w:rsidR="004C1BC3" w:rsidRPr="004C1BC3">
              <w:rPr>
                <w:rFonts w:ascii="Verdana" w:hAnsi="Verdana"/>
                <w:sz w:val="16"/>
                <w:szCs w:val="16"/>
              </w:rPr>
              <w:t xml:space="preserve"> </w:t>
            </w:r>
            <w:r w:rsidR="004C1BC3">
              <w:rPr>
                <w:rFonts w:ascii="Verdana" w:hAnsi="Verdana"/>
                <w:sz w:val="16"/>
                <w:szCs w:val="16"/>
              </w:rPr>
              <w:t>van</w:t>
            </w:r>
            <w:r w:rsidR="002C1204">
              <w:rPr>
                <w:rFonts w:ascii="Verdana" w:hAnsi="Verdana"/>
                <w:sz w:val="16"/>
                <w:szCs w:val="16"/>
              </w:rPr>
              <w:t xml:space="preserve"> </w:t>
            </w:r>
            <w:r w:rsidR="004C1BC3">
              <w:rPr>
                <w:rFonts w:ascii="Verdana" w:hAnsi="Verdana"/>
                <w:sz w:val="16"/>
                <w:szCs w:val="16"/>
              </w:rPr>
              <w:t xml:space="preserve">Groningen naar </w:t>
            </w:r>
            <w:r w:rsidR="002C1204">
              <w:rPr>
                <w:rFonts w:ascii="Verdana" w:hAnsi="Verdana"/>
                <w:sz w:val="16"/>
                <w:szCs w:val="16"/>
              </w:rPr>
              <w:t>B</w:t>
            </w:r>
            <w:r w:rsidR="004C1BC3">
              <w:rPr>
                <w:rFonts w:ascii="Verdana" w:hAnsi="Verdana"/>
                <w:sz w:val="16"/>
                <w:szCs w:val="16"/>
              </w:rPr>
              <w:t xml:space="preserve">remen </w:t>
            </w:r>
            <w:r w:rsidR="004C1BC3" w:rsidRPr="004C1BC3">
              <w:rPr>
                <w:rFonts w:ascii="Verdana" w:hAnsi="Verdana"/>
                <w:sz w:val="16"/>
                <w:szCs w:val="16"/>
              </w:rPr>
              <w:t>(8,3 miljoen euro).</w:t>
            </w:r>
          </w:p>
        </w:tc>
        <w:tc>
          <w:tcPr>
            <w:tcW w:w="6521" w:type="dxa"/>
          </w:tcPr>
          <w:p w:rsidR="002C1204" w:rsidRPr="005F09FB" w:rsidRDefault="00420FD5" w:rsidP="002C1204">
            <w:pPr>
              <w:contextualSpacing/>
              <w:rPr>
                <w:rFonts w:ascii="Verdana" w:hAnsi="Verdana"/>
                <w:color w:val="808080" w:themeColor="background1" w:themeShade="80"/>
                <w:sz w:val="16"/>
                <w:szCs w:val="16"/>
              </w:rPr>
            </w:pPr>
            <w:r w:rsidRPr="005F09FB">
              <w:rPr>
                <w:rFonts w:ascii="Verdana" w:hAnsi="Verdana"/>
                <w:color w:val="808080" w:themeColor="background1" w:themeShade="80"/>
                <w:sz w:val="16"/>
                <w:szCs w:val="16"/>
              </w:rPr>
              <w:br/>
            </w:r>
            <w:r w:rsidR="002F6393" w:rsidRPr="005F09FB">
              <w:rPr>
                <w:rFonts w:ascii="Verdana" w:hAnsi="Verdana"/>
                <w:color w:val="808080" w:themeColor="background1" w:themeShade="80"/>
                <w:sz w:val="16"/>
                <w:szCs w:val="16"/>
              </w:rPr>
              <w:t>"</w:t>
            </w:r>
            <w:r w:rsidR="002C1204" w:rsidRPr="005F09FB">
              <w:rPr>
                <w:rFonts w:ascii="Verdana" w:hAnsi="Verdana"/>
                <w:color w:val="808080" w:themeColor="background1" w:themeShade="80"/>
                <w:sz w:val="16"/>
                <w:szCs w:val="16"/>
              </w:rPr>
              <w:t>De Wunderline zorgt voor</w:t>
            </w:r>
            <w:r w:rsidR="000B6D28" w:rsidRPr="005F09FB">
              <w:rPr>
                <w:rFonts w:ascii="Verdana" w:hAnsi="Verdana"/>
                <w:color w:val="808080" w:themeColor="background1" w:themeShade="80"/>
                <w:sz w:val="16"/>
                <w:szCs w:val="16"/>
              </w:rPr>
              <w:t xml:space="preserve"> v</w:t>
            </w:r>
            <w:r w:rsidR="002C1204" w:rsidRPr="005F09FB">
              <w:rPr>
                <w:rFonts w:ascii="Verdana" w:hAnsi="Verdana"/>
                <w:color w:val="808080" w:themeColor="background1" w:themeShade="80"/>
                <w:sz w:val="16"/>
                <w:szCs w:val="16"/>
              </w:rPr>
              <w:t>erbinding tussen Noord-Nederland en Noord-Duitsland</w:t>
            </w:r>
            <w:r w:rsidR="000B6D28" w:rsidRPr="005F09FB">
              <w:rPr>
                <w:rFonts w:ascii="Verdana" w:hAnsi="Verdana"/>
                <w:color w:val="808080" w:themeColor="background1" w:themeShade="80"/>
                <w:sz w:val="16"/>
                <w:szCs w:val="16"/>
              </w:rPr>
              <w:t>, g</w:t>
            </w:r>
            <w:r w:rsidR="002C1204" w:rsidRPr="005F09FB">
              <w:rPr>
                <w:rFonts w:ascii="Verdana" w:hAnsi="Verdana"/>
                <w:color w:val="808080" w:themeColor="background1" w:themeShade="80"/>
                <w:sz w:val="16"/>
                <w:szCs w:val="16"/>
              </w:rPr>
              <w:t>roei en ontwikkeling in het noorden, zowel economisch als maatschappelijk</w:t>
            </w:r>
            <w:r w:rsidR="000B6D28" w:rsidRPr="005F09FB">
              <w:rPr>
                <w:rFonts w:ascii="Verdana" w:hAnsi="Verdana"/>
                <w:color w:val="808080" w:themeColor="background1" w:themeShade="80"/>
                <w:sz w:val="16"/>
                <w:szCs w:val="16"/>
              </w:rPr>
              <w:t>, u</w:t>
            </w:r>
            <w:r w:rsidR="002C1204" w:rsidRPr="005F09FB">
              <w:rPr>
                <w:rFonts w:ascii="Verdana" w:hAnsi="Verdana"/>
                <w:color w:val="808080" w:themeColor="background1" w:themeShade="80"/>
                <w:sz w:val="16"/>
                <w:szCs w:val="16"/>
              </w:rPr>
              <w:t>itwisseling van wetenschappelijke en creatieve ideeën tussen Noord-Nederland en Noord-Duitsland.”</w:t>
            </w:r>
            <w:r w:rsidR="00B56715" w:rsidRPr="005F09FB">
              <w:rPr>
                <w:rFonts w:ascii="Verdana" w:hAnsi="Verdana"/>
                <w:color w:val="808080" w:themeColor="background1" w:themeShade="80"/>
                <w:sz w:val="16"/>
                <w:szCs w:val="16"/>
              </w:rPr>
              <w:br/>
            </w:r>
            <w:r w:rsidR="002C1204" w:rsidRPr="005F09FB">
              <w:rPr>
                <w:rFonts w:ascii="Verdana" w:hAnsi="Verdana"/>
                <w:color w:val="808080" w:themeColor="background1" w:themeShade="80"/>
                <w:sz w:val="16"/>
                <w:szCs w:val="16"/>
              </w:rPr>
              <w:t>Uit: wunderline.nl over wunderline</w:t>
            </w:r>
          </w:p>
          <w:p w:rsidR="000B6D28" w:rsidRPr="005F09FB" w:rsidRDefault="000B6D28" w:rsidP="002C1204">
            <w:pPr>
              <w:contextualSpacing/>
              <w:rPr>
                <w:rFonts w:ascii="Verdana" w:hAnsi="Verdana"/>
                <w:color w:val="808080" w:themeColor="background1" w:themeShade="80"/>
                <w:sz w:val="16"/>
                <w:szCs w:val="16"/>
              </w:rPr>
            </w:pPr>
          </w:p>
          <w:p w:rsidR="000B6D28" w:rsidRDefault="000B6D28" w:rsidP="00B56715">
            <w:pPr>
              <w:contextualSpacing/>
              <w:rPr>
                <w:rFonts w:ascii="Verdana" w:hAnsi="Verdana"/>
                <w:color w:val="808080" w:themeColor="background1" w:themeShade="80"/>
                <w:sz w:val="16"/>
                <w:szCs w:val="16"/>
              </w:rPr>
            </w:pPr>
            <w:r w:rsidRPr="005F09FB">
              <w:rPr>
                <w:rFonts w:ascii="Verdana" w:hAnsi="Verdana"/>
                <w:color w:val="808080" w:themeColor="background1" w:themeShade="80"/>
                <w:sz w:val="16"/>
                <w:szCs w:val="16"/>
              </w:rPr>
              <w:t xml:space="preserve">“Het project Groningen-Bremen (Wunderline) staat mede als gevolg van het lobbytraject met Nederlandse en Duitse Europarlementariërs en ondersteund door het ministerie van Infrastructuur en Milieu, op de Brusselse agenda. De aanvraag […] is positief beoordeeld, wat betreft maatschappelijke relevantie heeft dit project de hoogst mogelijke score gekregen. Dit project is voor Brussel een zgn. </w:t>
            </w:r>
            <w:r w:rsidRPr="005F09FB">
              <w:rPr>
                <w:rFonts w:ascii="Verdana" w:hAnsi="Verdana"/>
                <w:i/>
                <w:color w:val="808080" w:themeColor="background1" w:themeShade="80"/>
                <w:sz w:val="16"/>
                <w:szCs w:val="16"/>
              </w:rPr>
              <w:t>Flagship-project</w:t>
            </w:r>
            <w:r w:rsidRPr="005F09FB">
              <w:rPr>
                <w:rFonts w:ascii="Verdana" w:hAnsi="Verdana"/>
                <w:color w:val="808080" w:themeColor="background1" w:themeShade="80"/>
                <w:sz w:val="16"/>
                <w:szCs w:val="16"/>
              </w:rPr>
              <w:t xml:space="preserve">” </w:t>
            </w:r>
            <w:r w:rsidR="00B56715" w:rsidRPr="005F09FB">
              <w:rPr>
                <w:rFonts w:ascii="Verdana" w:hAnsi="Verdana"/>
                <w:color w:val="808080" w:themeColor="background1" w:themeShade="80"/>
                <w:sz w:val="16"/>
                <w:szCs w:val="16"/>
              </w:rPr>
              <w:br/>
            </w:r>
            <w:r w:rsidRPr="005F09FB">
              <w:rPr>
                <w:rFonts w:ascii="Verdana" w:hAnsi="Verdana"/>
                <w:color w:val="808080" w:themeColor="background1" w:themeShade="80"/>
                <w:sz w:val="16"/>
                <w:szCs w:val="16"/>
              </w:rPr>
              <w:t xml:space="preserve">Brief van 29 september 2015 van de provincie aan de Groningse gedeputeerde Van Kesteren </w:t>
            </w:r>
          </w:p>
          <w:p w:rsidR="005F09FB" w:rsidRPr="005F09FB" w:rsidRDefault="005F09FB" w:rsidP="00B56715">
            <w:pPr>
              <w:contextualSpacing/>
              <w:rPr>
                <w:rFonts w:ascii="Verdana" w:hAnsi="Verdana"/>
                <w:sz w:val="16"/>
                <w:szCs w:val="16"/>
              </w:rPr>
            </w:pPr>
          </w:p>
        </w:tc>
      </w:tr>
      <w:tr w:rsidR="00AB0BCB" w:rsidRPr="001429BA" w:rsidTr="001B507D">
        <w:trPr>
          <w:trHeight w:val="1265"/>
        </w:trPr>
        <w:tc>
          <w:tcPr>
            <w:tcW w:w="2376" w:type="dxa"/>
          </w:tcPr>
          <w:p w:rsidR="00AB0BCB" w:rsidRPr="00CE73F2" w:rsidRDefault="00AB0BCB" w:rsidP="00971D59">
            <w:pPr>
              <w:rPr>
                <w:rFonts w:ascii="Verdana" w:hAnsi="Verdana"/>
                <w:color w:val="FF0000"/>
                <w:sz w:val="16"/>
                <w:szCs w:val="16"/>
              </w:rPr>
            </w:pPr>
            <w:r w:rsidRPr="001429BA">
              <w:rPr>
                <w:rFonts w:ascii="Verdana" w:hAnsi="Verdana"/>
                <w:b/>
                <w:sz w:val="16"/>
                <w:szCs w:val="16"/>
              </w:rPr>
              <w:lastRenderedPageBreak/>
              <w:t>8</w:t>
            </w:r>
            <w:r>
              <w:rPr>
                <w:rFonts w:ascii="Verdana" w:hAnsi="Verdana"/>
                <w:b/>
                <w:sz w:val="16"/>
                <w:szCs w:val="16"/>
              </w:rPr>
              <w:br/>
            </w:r>
            <w:r w:rsidRPr="001429BA">
              <w:rPr>
                <w:rFonts w:ascii="Verdana" w:eastAsia="Times New Roman" w:hAnsi="Verdana" w:cs="Times New Roman"/>
                <w:b/>
                <w:iCs/>
                <w:sz w:val="16"/>
                <w:szCs w:val="16"/>
                <w:lang w:eastAsia="nl-NL"/>
              </w:rPr>
              <w:t>Hoe complementariteit van industriële clusters in VND te versterken?</w:t>
            </w:r>
          </w:p>
        </w:tc>
        <w:tc>
          <w:tcPr>
            <w:tcW w:w="3969" w:type="dxa"/>
          </w:tcPr>
          <w:p w:rsidR="00AB0BCB" w:rsidRPr="001429BA" w:rsidRDefault="00420FD5" w:rsidP="00982D95">
            <w:pPr>
              <w:rPr>
                <w:rFonts w:ascii="Verdana" w:hAnsi="Verdana"/>
                <w:sz w:val="16"/>
                <w:szCs w:val="16"/>
              </w:rPr>
            </w:pPr>
            <w:r>
              <w:rPr>
                <w:rFonts w:ascii="Verdana" w:hAnsi="Verdana"/>
                <w:sz w:val="16"/>
                <w:szCs w:val="16"/>
              </w:rPr>
              <w:br/>
            </w:r>
            <w:r w:rsidR="005F09FB">
              <w:rPr>
                <w:rFonts w:ascii="Verdana" w:hAnsi="Verdana"/>
                <w:sz w:val="16"/>
                <w:szCs w:val="16"/>
              </w:rPr>
              <w:t xml:space="preserve">. </w:t>
            </w:r>
            <w:r w:rsidR="005F09FB" w:rsidRPr="005F09FB">
              <w:rPr>
                <w:rFonts w:ascii="Verdana" w:hAnsi="Verdana"/>
                <w:sz w:val="16"/>
                <w:szCs w:val="16"/>
              </w:rPr>
              <w:t>Onderzoek complementariteit chemie en procesindustrie</w:t>
            </w:r>
            <w:r w:rsidR="005F09FB">
              <w:rPr>
                <w:rFonts w:ascii="Verdana" w:hAnsi="Verdana"/>
                <w:sz w:val="16"/>
                <w:szCs w:val="16"/>
              </w:rPr>
              <w:t xml:space="preserve"> </w:t>
            </w:r>
            <w:r w:rsidR="005F09FB" w:rsidRPr="005F09FB">
              <w:rPr>
                <w:rFonts w:ascii="Verdana" w:hAnsi="Verdana"/>
                <w:sz w:val="16"/>
                <w:szCs w:val="16"/>
              </w:rPr>
              <w:t>zeehavens</w:t>
            </w:r>
            <w:r w:rsidR="005F09FB">
              <w:rPr>
                <w:rFonts w:ascii="Verdana" w:hAnsi="Verdana"/>
                <w:sz w:val="16"/>
                <w:szCs w:val="16"/>
              </w:rPr>
              <w:t>, i</w:t>
            </w:r>
            <w:r w:rsidR="005F09FB" w:rsidRPr="005F09FB">
              <w:rPr>
                <w:rFonts w:ascii="Verdana" w:hAnsi="Verdana"/>
                <w:sz w:val="16"/>
                <w:szCs w:val="16"/>
              </w:rPr>
              <w:t>n opdracht van Havenschap Moerdijk</w:t>
            </w:r>
            <w:r w:rsidR="005F09FB">
              <w:rPr>
                <w:rFonts w:ascii="Verdana" w:hAnsi="Verdana"/>
                <w:sz w:val="16"/>
                <w:szCs w:val="16"/>
              </w:rPr>
              <w:t xml:space="preserve">, </w:t>
            </w:r>
            <w:r w:rsidR="005F09FB" w:rsidRPr="005F09FB">
              <w:rPr>
                <w:rFonts w:ascii="Verdana" w:hAnsi="Verdana"/>
                <w:sz w:val="16"/>
                <w:szCs w:val="16"/>
              </w:rPr>
              <w:t>30 juni 2015</w:t>
            </w:r>
            <w:r w:rsidRPr="001429BA">
              <w:rPr>
                <w:rFonts w:ascii="Verdana" w:hAnsi="Verdana"/>
                <w:sz w:val="16"/>
                <w:szCs w:val="16"/>
              </w:rPr>
              <w:t xml:space="preserve"> </w:t>
            </w:r>
            <w:r w:rsidR="00AB0BCB" w:rsidRPr="001429BA">
              <w:rPr>
                <w:rFonts w:ascii="Verdana" w:hAnsi="Verdana"/>
                <w:sz w:val="16"/>
                <w:szCs w:val="16"/>
              </w:rPr>
              <w:t>Rebelgroup</w:t>
            </w:r>
            <w:r w:rsidR="00A34F89">
              <w:rPr>
                <w:rFonts w:ascii="Verdana" w:hAnsi="Verdana"/>
                <w:sz w:val="16"/>
                <w:szCs w:val="16"/>
              </w:rPr>
              <w:t>.</w:t>
            </w:r>
            <w:r w:rsidR="005F09FB">
              <w:rPr>
                <w:rFonts w:ascii="Verdana" w:hAnsi="Verdana"/>
                <w:sz w:val="16"/>
                <w:szCs w:val="16"/>
              </w:rPr>
              <w:br/>
            </w:r>
            <w:r w:rsidR="005F09FB">
              <w:rPr>
                <w:rFonts w:ascii="Verdana" w:hAnsi="Verdana"/>
                <w:sz w:val="16"/>
                <w:szCs w:val="16"/>
              </w:rPr>
              <w:br/>
            </w:r>
            <w:r w:rsidR="00AB0BCB" w:rsidRPr="001429BA">
              <w:rPr>
                <w:rFonts w:ascii="Verdana" w:hAnsi="Verdana"/>
                <w:sz w:val="16"/>
                <w:szCs w:val="16"/>
              </w:rPr>
              <w:t xml:space="preserve"> Geconcludeerd is door de BOZ dat er geen behoefte is aan verder onderzoek.</w:t>
            </w:r>
            <w:r w:rsidR="00AB0BCB">
              <w:rPr>
                <w:rFonts w:ascii="Verdana" w:hAnsi="Verdana"/>
                <w:sz w:val="16"/>
                <w:szCs w:val="16"/>
              </w:rPr>
              <w:t xml:space="preserve"> </w:t>
            </w:r>
            <w:r w:rsidR="00AB0BCB" w:rsidRPr="001429BA">
              <w:rPr>
                <w:rFonts w:ascii="Verdana" w:hAnsi="Verdana"/>
                <w:sz w:val="16"/>
                <w:szCs w:val="16"/>
              </w:rPr>
              <w:t>De fysieke infrastructuur (pijpleidingen) is reeds aanwezig. Voor promotie functioneert er een nationaal acquisitieteam (met NFIA). Samenwerking op het niveau van processen en diensten biedt kansen</w:t>
            </w:r>
            <w:r w:rsidR="00A34F89">
              <w:rPr>
                <w:rFonts w:ascii="Verdana" w:hAnsi="Verdana"/>
                <w:sz w:val="16"/>
                <w:szCs w:val="16"/>
              </w:rPr>
              <w:t>.</w:t>
            </w:r>
          </w:p>
        </w:tc>
        <w:tc>
          <w:tcPr>
            <w:tcW w:w="6521" w:type="dxa"/>
          </w:tcPr>
          <w:p w:rsidR="00AB0BCB" w:rsidRPr="005F09FB" w:rsidRDefault="00420FD5" w:rsidP="00971D59">
            <w:pPr>
              <w:rPr>
                <w:rFonts w:ascii="Verdana" w:hAnsi="Verdana"/>
                <w:sz w:val="16"/>
                <w:szCs w:val="16"/>
              </w:rPr>
            </w:pPr>
            <w:r w:rsidRPr="005F09FB">
              <w:rPr>
                <w:rFonts w:ascii="Verdana" w:hAnsi="Verdana"/>
                <w:sz w:val="16"/>
                <w:szCs w:val="16"/>
              </w:rPr>
              <w:br/>
            </w:r>
            <w:r w:rsidR="00327865" w:rsidRPr="005F09FB">
              <w:rPr>
                <w:noProof/>
                <w:sz w:val="16"/>
                <w:szCs w:val="16"/>
                <w:lang w:eastAsia="nl-NL"/>
              </w:rPr>
              <w:drawing>
                <wp:inline distT="0" distB="0" distL="0" distR="0" wp14:anchorId="795C296A" wp14:editId="5FADBD38">
                  <wp:extent cx="3400425" cy="2551316"/>
                  <wp:effectExtent l="0" t="0" r="0" b="1905"/>
                  <wp:docPr id="31" name="Afbeelding 31" descr="C:\Users\TEMP\AppData\Local\Microsoft\Windows\Temporary Internet Files\Content.Wo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MP\AppData\Local\Microsoft\Windows\Temporary Internet Files\Content.Word\fot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13527" cy="2561147"/>
                          </a:xfrm>
                          <a:prstGeom prst="rect">
                            <a:avLst/>
                          </a:prstGeom>
                          <a:noFill/>
                          <a:ln>
                            <a:noFill/>
                          </a:ln>
                        </pic:spPr>
                      </pic:pic>
                    </a:graphicData>
                  </a:graphic>
                </wp:inline>
              </w:drawing>
            </w:r>
          </w:p>
        </w:tc>
      </w:tr>
      <w:tr w:rsidR="00AB0BCB" w:rsidRPr="001429BA" w:rsidTr="001B507D">
        <w:tc>
          <w:tcPr>
            <w:tcW w:w="2376" w:type="dxa"/>
          </w:tcPr>
          <w:p w:rsidR="00AB0BCB" w:rsidRPr="00CE73F2" w:rsidRDefault="00AB0BCB" w:rsidP="00971D59">
            <w:pPr>
              <w:rPr>
                <w:rFonts w:ascii="Verdana" w:hAnsi="Verdana"/>
                <w:color w:val="FF0000"/>
                <w:sz w:val="16"/>
                <w:szCs w:val="16"/>
              </w:rPr>
            </w:pPr>
            <w:r w:rsidRPr="001429BA">
              <w:rPr>
                <w:rFonts w:ascii="Verdana" w:hAnsi="Verdana"/>
                <w:b/>
                <w:sz w:val="16"/>
                <w:szCs w:val="16"/>
              </w:rPr>
              <w:t>9</w:t>
            </w:r>
            <w:r>
              <w:rPr>
                <w:rFonts w:ascii="Verdana" w:hAnsi="Verdana"/>
                <w:b/>
                <w:sz w:val="16"/>
                <w:szCs w:val="16"/>
              </w:rPr>
              <w:br/>
            </w:r>
            <w:r w:rsidRPr="001429BA">
              <w:rPr>
                <w:rFonts w:ascii="Verdana" w:eastAsia="Times New Roman" w:hAnsi="Verdana" w:cs="Times New Roman"/>
                <w:b/>
                <w:iCs/>
                <w:sz w:val="16"/>
                <w:szCs w:val="16"/>
                <w:lang w:eastAsia="nl-NL"/>
              </w:rPr>
              <w:t>Verkenning benodigde infra voorzieningen in en rondom Zeeuwse havens</w:t>
            </w:r>
          </w:p>
        </w:tc>
        <w:tc>
          <w:tcPr>
            <w:tcW w:w="3969" w:type="dxa"/>
          </w:tcPr>
          <w:p w:rsidR="00501454" w:rsidRDefault="006E5EF2" w:rsidP="00501454">
            <w:pPr>
              <w:rPr>
                <w:rFonts w:ascii="Verdana" w:hAnsi="Verdana"/>
                <w:sz w:val="16"/>
                <w:szCs w:val="16"/>
              </w:rPr>
            </w:pPr>
            <w:r>
              <w:rPr>
                <w:rFonts w:ascii="Verdana" w:hAnsi="Verdana"/>
                <w:sz w:val="16"/>
                <w:szCs w:val="16"/>
              </w:rPr>
              <w:br/>
              <w:t>Zeeland Seaports</w:t>
            </w:r>
            <w:r w:rsidR="00F97646">
              <w:rPr>
                <w:rFonts w:ascii="Verdana" w:hAnsi="Verdana"/>
                <w:sz w:val="16"/>
                <w:szCs w:val="16"/>
              </w:rPr>
              <w:t xml:space="preserve"> liet </w:t>
            </w:r>
            <w:r>
              <w:rPr>
                <w:rFonts w:ascii="Verdana" w:hAnsi="Verdana"/>
                <w:sz w:val="16"/>
                <w:szCs w:val="16"/>
              </w:rPr>
              <w:t>verkenningen doen</w:t>
            </w:r>
            <w:r w:rsidR="00E65896">
              <w:rPr>
                <w:rFonts w:ascii="Verdana" w:hAnsi="Verdana"/>
                <w:sz w:val="16"/>
                <w:szCs w:val="16"/>
              </w:rPr>
              <w:t>:</w:t>
            </w:r>
            <w:r w:rsidR="00E65896">
              <w:rPr>
                <w:rFonts w:ascii="Verdana" w:hAnsi="Verdana"/>
                <w:sz w:val="16"/>
                <w:szCs w:val="16"/>
              </w:rPr>
              <w:br/>
            </w:r>
            <w:r>
              <w:rPr>
                <w:rFonts w:ascii="Verdana" w:hAnsi="Verdana"/>
                <w:sz w:val="16"/>
                <w:szCs w:val="16"/>
              </w:rPr>
              <w:t xml:space="preserve"> </w:t>
            </w:r>
            <w:r>
              <w:rPr>
                <w:rFonts w:ascii="Verdana" w:hAnsi="Verdana"/>
                <w:sz w:val="16"/>
                <w:szCs w:val="16"/>
              </w:rPr>
              <w:br/>
            </w:r>
            <w:r w:rsidR="00F97646">
              <w:rPr>
                <w:rFonts w:ascii="Verdana" w:hAnsi="Verdana"/>
                <w:sz w:val="16"/>
                <w:szCs w:val="16"/>
              </w:rPr>
              <w:t xml:space="preserve">. </w:t>
            </w:r>
            <w:r w:rsidR="00F97646" w:rsidRPr="00F97646">
              <w:rPr>
                <w:rFonts w:ascii="Verdana" w:hAnsi="Verdana"/>
                <w:sz w:val="16"/>
                <w:szCs w:val="16"/>
              </w:rPr>
              <w:t>Hoeveelhedenberekening baggerwerk inclusief kostenraming aanleg maatwerkgeul Wielingen 180 m VNSC werkgroep Wielingen,  29 september 2015</w:t>
            </w:r>
            <w:r w:rsidR="00F97646">
              <w:rPr>
                <w:rFonts w:ascii="Verdana" w:hAnsi="Verdana"/>
                <w:sz w:val="16"/>
                <w:szCs w:val="16"/>
              </w:rPr>
              <w:t>;</w:t>
            </w:r>
            <w:r w:rsidR="00E65896">
              <w:rPr>
                <w:rFonts w:ascii="Verdana" w:hAnsi="Verdana"/>
                <w:sz w:val="16"/>
                <w:szCs w:val="16"/>
              </w:rPr>
              <w:br/>
            </w:r>
            <w:r w:rsidR="00F97646">
              <w:rPr>
                <w:rFonts w:ascii="Verdana" w:hAnsi="Verdana"/>
                <w:sz w:val="16"/>
                <w:szCs w:val="16"/>
              </w:rPr>
              <w:br/>
              <w:t xml:space="preserve">. </w:t>
            </w:r>
            <w:r w:rsidR="00F97646" w:rsidRPr="00F97646">
              <w:rPr>
                <w:rFonts w:ascii="Verdana" w:hAnsi="Verdana"/>
                <w:sz w:val="16"/>
                <w:szCs w:val="16"/>
              </w:rPr>
              <w:t xml:space="preserve">Toegankelijkheidsberekening Sloehaven, Impact geoptimaliseerd diepteprofiel op toegankelijkheid 16.5 m, Waterbouwkundig Laboratorium, </w:t>
            </w:r>
            <w:r w:rsidR="00982D95" w:rsidRPr="00F97646">
              <w:rPr>
                <w:rFonts w:ascii="Verdana" w:hAnsi="Verdana"/>
                <w:sz w:val="16"/>
                <w:szCs w:val="16"/>
              </w:rPr>
              <w:t>oktober</w:t>
            </w:r>
            <w:r w:rsidR="00F97646" w:rsidRPr="00F97646">
              <w:rPr>
                <w:rFonts w:ascii="Verdana" w:hAnsi="Verdana"/>
                <w:sz w:val="16"/>
                <w:szCs w:val="16"/>
              </w:rPr>
              <w:t xml:space="preserve"> 2015</w:t>
            </w:r>
            <w:r w:rsidR="00F97646">
              <w:rPr>
                <w:rFonts w:ascii="Verdana" w:hAnsi="Verdana"/>
                <w:sz w:val="16"/>
                <w:szCs w:val="16"/>
              </w:rPr>
              <w:t>;</w:t>
            </w:r>
          </w:p>
          <w:p w:rsidR="00AB0BCB" w:rsidRDefault="00F97646" w:rsidP="00501454">
            <w:pPr>
              <w:rPr>
                <w:rFonts w:ascii="Verdana" w:hAnsi="Verdana"/>
                <w:sz w:val="16"/>
                <w:szCs w:val="16"/>
              </w:rPr>
            </w:pPr>
            <w:r>
              <w:rPr>
                <w:rFonts w:ascii="Verdana" w:hAnsi="Verdana"/>
                <w:sz w:val="16"/>
                <w:szCs w:val="16"/>
              </w:rPr>
              <w:t xml:space="preserve">. </w:t>
            </w:r>
            <w:r w:rsidRPr="00F97646">
              <w:rPr>
                <w:rFonts w:ascii="Verdana" w:hAnsi="Verdana"/>
                <w:sz w:val="16"/>
                <w:szCs w:val="16"/>
              </w:rPr>
              <w:t>Optimale nautische toegang Sloehavens: MKBA van een maatwerkvariant, Ecorys, 11 november 2015</w:t>
            </w:r>
            <w:r w:rsidR="00A34F89">
              <w:rPr>
                <w:rFonts w:ascii="Verdana" w:hAnsi="Verdana"/>
                <w:sz w:val="16"/>
                <w:szCs w:val="16"/>
              </w:rPr>
              <w:t>;</w:t>
            </w:r>
          </w:p>
          <w:p w:rsidR="00501454" w:rsidRPr="001429BA" w:rsidRDefault="00501454" w:rsidP="00A34F89">
            <w:pPr>
              <w:rPr>
                <w:rFonts w:ascii="Verdana" w:hAnsi="Verdana"/>
                <w:sz w:val="16"/>
                <w:szCs w:val="16"/>
              </w:rPr>
            </w:pPr>
            <w:r>
              <w:rPr>
                <w:rFonts w:ascii="Verdana" w:hAnsi="Verdana"/>
                <w:sz w:val="16"/>
                <w:szCs w:val="16"/>
              </w:rPr>
              <w:t xml:space="preserve">. </w:t>
            </w:r>
            <w:r w:rsidRPr="00B70EA6">
              <w:rPr>
                <w:rFonts w:ascii="Verdana" w:hAnsi="Verdana"/>
                <w:sz w:val="16"/>
                <w:szCs w:val="16"/>
              </w:rPr>
              <w:t>MKBA’s Spoorverbinding Kanaalzone Gent</w:t>
            </w:r>
            <w:r>
              <w:rPr>
                <w:rFonts w:ascii="Verdana" w:hAnsi="Verdana"/>
                <w:sz w:val="16"/>
                <w:szCs w:val="16"/>
              </w:rPr>
              <w:t>-</w:t>
            </w:r>
            <w:r w:rsidRPr="00B70EA6">
              <w:rPr>
                <w:rFonts w:ascii="Verdana" w:hAnsi="Verdana"/>
                <w:sz w:val="16"/>
                <w:szCs w:val="16"/>
              </w:rPr>
              <w:t xml:space="preserve"> Terneuzen (KGT) en VEZA-verbinding , Quickscan analyse,  Ecorys in opdracht van ZSP, 24 juli 2015</w:t>
            </w:r>
            <w:r>
              <w:rPr>
                <w:rFonts w:ascii="Verdana" w:hAnsi="Verdana"/>
                <w:sz w:val="16"/>
                <w:szCs w:val="16"/>
              </w:rPr>
              <w:t>;</w:t>
            </w:r>
            <w:r>
              <w:rPr>
                <w:rFonts w:ascii="Verdana" w:hAnsi="Verdana"/>
                <w:sz w:val="16"/>
                <w:szCs w:val="16"/>
              </w:rPr>
              <w:br/>
            </w:r>
            <w:r>
              <w:rPr>
                <w:rFonts w:ascii="Verdana" w:hAnsi="Verdana"/>
                <w:sz w:val="16"/>
                <w:szCs w:val="16"/>
              </w:rPr>
              <w:br/>
              <w:t xml:space="preserve">. </w:t>
            </w:r>
            <w:r w:rsidRPr="00B70EA6">
              <w:rPr>
                <w:rFonts w:ascii="Verdana" w:hAnsi="Verdana"/>
                <w:sz w:val="16"/>
                <w:szCs w:val="16"/>
              </w:rPr>
              <w:t>Verkenning</w:t>
            </w:r>
            <w:r>
              <w:rPr>
                <w:rFonts w:ascii="Verdana" w:hAnsi="Verdana"/>
                <w:sz w:val="16"/>
                <w:szCs w:val="16"/>
              </w:rPr>
              <w:t>en</w:t>
            </w:r>
            <w:r w:rsidRPr="00B70EA6">
              <w:rPr>
                <w:rFonts w:ascii="Verdana" w:hAnsi="Verdana"/>
                <w:sz w:val="16"/>
                <w:szCs w:val="16"/>
              </w:rPr>
              <w:t xml:space="preserve"> </w:t>
            </w:r>
            <w:r>
              <w:rPr>
                <w:rFonts w:ascii="Verdana" w:hAnsi="Verdana"/>
                <w:sz w:val="16"/>
                <w:szCs w:val="16"/>
              </w:rPr>
              <w:t>V</w:t>
            </w:r>
            <w:r w:rsidRPr="00B70EA6">
              <w:rPr>
                <w:rFonts w:ascii="Verdana" w:hAnsi="Verdana"/>
                <w:sz w:val="16"/>
                <w:szCs w:val="16"/>
              </w:rPr>
              <w:t xml:space="preserve">erbetering spoorontsluiting Kanaalzone Gent Terneuzen en </w:t>
            </w:r>
            <w:r>
              <w:rPr>
                <w:rFonts w:ascii="Verdana" w:hAnsi="Verdana"/>
                <w:sz w:val="16"/>
                <w:szCs w:val="16"/>
              </w:rPr>
              <w:t>H</w:t>
            </w:r>
            <w:r w:rsidRPr="00B70EA6">
              <w:rPr>
                <w:rFonts w:ascii="Verdana" w:hAnsi="Verdana"/>
                <w:sz w:val="16"/>
                <w:szCs w:val="16"/>
              </w:rPr>
              <w:t xml:space="preserve">erijking VEZA, Optimalisatie van de achterlandverbinding per spoor,  Movares, 14 </w:t>
            </w:r>
            <w:r w:rsidRPr="00B70EA6">
              <w:rPr>
                <w:rFonts w:ascii="Verdana" w:hAnsi="Verdana"/>
                <w:sz w:val="16"/>
                <w:szCs w:val="16"/>
              </w:rPr>
              <w:lastRenderedPageBreak/>
              <w:t>juli 2015</w:t>
            </w:r>
            <w:r>
              <w:rPr>
                <w:rFonts w:ascii="Verdana" w:hAnsi="Verdana"/>
                <w:sz w:val="16"/>
                <w:szCs w:val="16"/>
              </w:rPr>
              <w:t>;</w:t>
            </w:r>
            <w:r>
              <w:rPr>
                <w:rFonts w:ascii="Verdana" w:hAnsi="Verdana"/>
                <w:sz w:val="16"/>
                <w:szCs w:val="16"/>
              </w:rPr>
              <w:br/>
            </w:r>
            <w:r>
              <w:rPr>
                <w:rFonts w:ascii="Verdana" w:hAnsi="Verdana"/>
                <w:sz w:val="16"/>
                <w:szCs w:val="16"/>
              </w:rPr>
              <w:br/>
              <w:t xml:space="preserve">. </w:t>
            </w:r>
            <w:r w:rsidRPr="00B70EA6">
              <w:rPr>
                <w:rFonts w:ascii="Verdana" w:hAnsi="Verdana"/>
                <w:sz w:val="16"/>
                <w:szCs w:val="16"/>
              </w:rPr>
              <w:t>VEZA, Tracé en infrastructuur,  Bijlage bij Verkenning en herijking VEZA Zeeland</w:t>
            </w:r>
            <w:r>
              <w:rPr>
                <w:rFonts w:ascii="Verdana" w:hAnsi="Verdana"/>
                <w:sz w:val="16"/>
                <w:szCs w:val="16"/>
              </w:rPr>
              <w:t>,</w:t>
            </w:r>
            <w:r w:rsidRPr="00B70EA6">
              <w:rPr>
                <w:rFonts w:ascii="Verdana" w:hAnsi="Verdana"/>
                <w:sz w:val="16"/>
                <w:szCs w:val="16"/>
              </w:rPr>
              <w:t xml:space="preserve"> 14 augustus 2015</w:t>
            </w:r>
            <w:r w:rsidR="00A34F89">
              <w:rPr>
                <w:rFonts w:ascii="Verdana" w:hAnsi="Verdana"/>
                <w:sz w:val="16"/>
                <w:szCs w:val="16"/>
              </w:rPr>
              <w:t>.</w:t>
            </w:r>
          </w:p>
        </w:tc>
        <w:tc>
          <w:tcPr>
            <w:tcW w:w="6521" w:type="dxa"/>
          </w:tcPr>
          <w:p w:rsidR="00E65896" w:rsidRDefault="00420FD5" w:rsidP="00B70EA6">
            <w:pPr>
              <w:rPr>
                <w:rFonts w:ascii="Verdana" w:hAnsi="Verdana"/>
                <w:color w:val="808080" w:themeColor="background1" w:themeShade="80"/>
                <w:sz w:val="16"/>
                <w:szCs w:val="16"/>
              </w:rPr>
            </w:pPr>
            <w:r w:rsidRPr="005F09FB">
              <w:rPr>
                <w:rFonts w:ascii="Verdana" w:hAnsi="Verdana"/>
                <w:color w:val="808080" w:themeColor="background1" w:themeShade="80"/>
                <w:sz w:val="16"/>
                <w:szCs w:val="16"/>
              </w:rPr>
              <w:lastRenderedPageBreak/>
              <w:br/>
            </w:r>
            <w:r w:rsidR="001B507D" w:rsidRPr="00E65896">
              <w:rPr>
                <w:rFonts w:ascii="Verdana" w:hAnsi="Verdana"/>
                <w:noProof/>
                <w:color w:val="808080" w:themeColor="background1" w:themeShade="80"/>
                <w:sz w:val="16"/>
                <w:szCs w:val="16"/>
                <w:lang w:eastAsia="nl-NL"/>
              </w:rPr>
              <w:drawing>
                <wp:inline distT="0" distB="0" distL="0" distR="0" wp14:anchorId="2740F4F9" wp14:editId="0202AFF4">
                  <wp:extent cx="3779359" cy="23622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779761" cy="2362451"/>
                          </a:xfrm>
                          <a:prstGeom prst="rect">
                            <a:avLst/>
                          </a:prstGeom>
                        </pic:spPr>
                      </pic:pic>
                    </a:graphicData>
                  </a:graphic>
                </wp:inline>
              </w:drawing>
            </w:r>
            <w:r w:rsidR="00501454">
              <w:rPr>
                <w:rFonts w:ascii="Verdana" w:hAnsi="Verdana"/>
                <w:color w:val="808080" w:themeColor="background1" w:themeShade="80"/>
                <w:sz w:val="16"/>
                <w:szCs w:val="16"/>
              </w:rPr>
              <w:br/>
            </w:r>
          </w:p>
          <w:p w:rsidR="00BD4F18" w:rsidRPr="005F09FB" w:rsidRDefault="00BD4F18" w:rsidP="00982D95">
            <w:pPr>
              <w:spacing w:after="0"/>
              <w:rPr>
                <w:rFonts w:ascii="Verdana" w:hAnsi="Verdana"/>
                <w:sz w:val="16"/>
                <w:szCs w:val="16"/>
              </w:rPr>
            </w:pPr>
          </w:p>
        </w:tc>
      </w:tr>
      <w:tr w:rsidR="00AB0BCB" w:rsidRPr="001429BA" w:rsidTr="001B507D">
        <w:tc>
          <w:tcPr>
            <w:tcW w:w="2376" w:type="dxa"/>
          </w:tcPr>
          <w:p w:rsidR="00AB0BCB" w:rsidRPr="00CE73F2" w:rsidRDefault="00AB0BCB" w:rsidP="00971D59">
            <w:pPr>
              <w:rPr>
                <w:rFonts w:ascii="Verdana" w:hAnsi="Verdana"/>
                <w:color w:val="FF0000"/>
                <w:sz w:val="16"/>
                <w:szCs w:val="16"/>
              </w:rPr>
            </w:pPr>
            <w:r w:rsidRPr="001429BA">
              <w:rPr>
                <w:rFonts w:ascii="Verdana" w:hAnsi="Verdana"/>
                <w:b/>
                <w:sz w:val="16"/>
                <w:szCs w:val="16"/>
              </w:rPr>
              <w:lastRenderedPageBreak/>
              <w:t>10</w:t>
            </w:r>
            <w:r>
              <w:rPr>
                <w:rFonts w:ascii="Verdana" w:hAnsi="Verdana"/>
                <w:b/>
                <w:sz w:val="16"/>
                <w:szCs w:val="16"/>
              </w:rPr>
              <w:br/>
            </w:r>
            <w:r w:rsidRPr="001429BA">
              <w:rPr>
                <w:rFonts w:ascii="Verdana" w:eastAsia="Times New Roman" w:hAnsi="Verdana" w:cs="Times New Roman"/>
                <w:b/>
                <w:iCs/>
                <w:sz w:val="16"/>
                <w:szCs w:val="16"/>
                <w:lang w:eastAsia="nl-NL"/>
              </w:rPr>
              <w:t xml:space="preserve">Biedt gezamenlijke </w:t>
            </w:r>
            <w:r w:rsidR="00982D95" w:rsidRPr="001429BA">
              <w:rPr>
                <w:rFonts w:ascii="Verdana" w:eastAsia="Times New Roman" w:hAnsi="Verdana" w:cs="Times New Roman"/>
                <w:b/>
                <w:iCs/>
                <w:sz w:val="16"/>
                <w:szCs w:val="16"/>
                <w:lang w:eastAsia="nl-NL"/>
              </w:rPr>
              <w:t>promotieaanpak</w:t>
            </w:r>
            <w:r w:rsidRPr="001429BA">
              <w:rPr>
                <w:rFonts w:ascii="Verdana" w:eastAsia="Times New Roman" w:hAnsi="Verdana" w:cs="Times New Roman"/>
                <w:b/>
                <w:iCs/>
                <w:sz w:val="16"/>
                <w:szCs w:val="16"/>
                <w:lang w:eastAsia="nl-NL"/>
              </w:rPr>
              <w:t xml:space="preserve"> NL zeehavens voordelen voor NL economie?</w:t>
            </w:r>
          </w:p>
        </w:tc>
        <w:tc>
          <w:tcPr>
            <w:tcW w:w="3969" w:type="dxa"/>
          </w:tcPr>
          <w:p w:rsidR="00AB0BCB" w:rsidRPr="001429BA" w:rsidRDefault="000C13BE" w:rsidP="000C13BE">
            <w:pPr>
              <w:rPr>
                <w:rFonts w:ascii="Verdana" w:hAnsi="Verdana"/>
                <w:sz w:val="16"/>
                <w:szCs w:val="16"/>
              </w:rPr>
            </w:pPr>
            <w:r>
              <w:rPr>
                <w:rFonts w:ascii="Verdana" w:hAnsi="Verdana"/>
                <w:sz w:val="16"/>
                <w:szCs w:val="16"/>
              </w:rPr>
              <w:br/>
              <w:t>Bij gelegenheid werken de zeehavens  samen aan promotie van hun haven en bedrijven in het buitenland. Ook zijn zeehavens betrokken bij promotieactiviteiten vanuit andere sectoren en organisaties.</w:t>
            </w:r>
          </w:p>
        </w:tc>
        <w:tc>
          <w:tcPr>
            <w:tcW w:w="6521" w:type="dxa"/>
          </w:tcPr>
          <w:p w:rsidR="00AB0BCB" w:rsidRPr="005F09FB" w:rsidRDefault="00420FD5" w:rsidP="000C13BE">
            <w:pPr>
              <w:rPr>
                <w:rFonts w:ascii="Verdana" w:hAnsi="Verdana"/>
                <w:sz w:val="16"/>
                <w:szCs w:val="16"/>
              </w:rPr>
            </w:pPr>
            <w:r w:rsidRPr="005F09FB">
              <w:rPr>
                <w:rFonts w:ascii="Verdana" w:hAnsi="Verdana"/>
                <w:color w:val="808080" w:themeColor="background1" w:themeShade="80"/>
                <w:sz w:val="16"/>
                <w:szCs w:val="16"/>
              </w:rPr>
              <w:br/>
            </w:r>
            <w:r w:rsidR="000C13BE" w:rsidRPr="005F09FB">
              <w:rPr>
                <w:rFonts w:ascii="Verdana" w:hAnsi="Verdana"/>
                <w:color w:val="808080" w:themeColor="background1" w:themeShade="80"/>
                <w:sz w:val="16"/>
                <w:szCs w:val="16"/>
              </w:rPr>
              <w:t xml:space="preserve">“Samen met haar leden en (regionale) partners maakt Nederland Distributieland zich sterk voor het aantrekken van ladingstromen en logistieke investeringen naar Nederland. […] Op basis van gedegen marktonderzoek wordt in kaart gebracht voor welke sectoren en thema’s en in welke landen voor de Nederlandse logistieke sector de beste kansen liggen om leads te genereren. NDL werkt hierbij nauw samen met logistiek bedrijfsleven, (regionale) overheid en de mainports.” </w:t>
            </w:r>
            <w:r w:rsidR="000C13BE" w:rsidRPr="005F09FB">
              <w:rPr>
                <w:rFonts w:ascii="Verdana" w:hAnsi="Verdana"/>
                <w:color w:val="808080" w:themeColor="background1" w:themeShade="80"/>
                <w:sz w:val="16"/>
                <w:szCs w:val="16"/>
              </w:rPr>
              <w:br/>
              <w:t>Artikel op portstream.nl Over ondertekening op 1 juli 2016 door Nederland Distributieland van het raamcontract ‘Buitenlandpromotie logistiek acquisitie’.</w:t>
            </w:r>
          </w:p>
        </w:tc>
      </w:tr>
    </w:tbl>
    <w:p w:rsidR="0001483A" w:rsidRPr="001429BA" w:rsidRDefault="0001483A" w:rsidP="002F24D8">
      <w:pPr>
        <w:rPr>
          <w:rFonts w:ascii="Verdana" w:hAnsi="Verdana"/>
          <w:sz w:val="16"/>
          <w:szCs w:val="16"/>
        </w:rPr>
      </w:pPr>
    </w:p>
    <w:sectPr w:rsidR="0001483A" w:rsidRPr="001429BA" w:rsidSect="00782CCB">
      <w:headerReference w:type="default" r:id="rId44"/>
      <w:footerReference w:type="default" r:id="rId45"/>
      <w:pgSz w:w="15840" w:h="12240" w:orient="landscape"/>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863" w:rsidRDefault="009A3863" w:rsidP="00E34E50">
      <w:pPr>
        <w:spacing w:after="0" w:line="240" w:lineRule="auto"/>
      </w:pPr>
      <w:r>
        <w:separator/>
      </w:r>
    </w:p>
  </w:endnote>
  <w:endnote w:type="continuationSeparator" w:id="0">
    <w:p w:rsidR="009A3863" w:rsidRDefault="009A3863" w:rsidP="00E34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D200FDFF" w:usb2="0A24602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318874"/>
      <w:docPartObj>
        <w:docPartGallery w:val="Page Numbers (Bottom of Page)"/>
        <w:docPartUnique/>
      </w:docPartObj>
    </w:sdtPr>
    <w:sdtEndPr/>
    <w:sdtContent>
      <w:p w:rsidR="009A3863" w:rsidRDefault="00810569">
        <w:pPr>
          <w:pStyle w:val="Voettekst"/>
          <w:jc w:val="center"/>
        </w:pPr>
        <w:r>
          <w:fldChar w:fldCharType="begin"/>
        </w:r>
        <w:r>
          <w:instrText>PAGE   \* MERGEFORMAT</w:instrText>
        </w:r>
        <w:r>
          <w:fldChar w:fldCharType="separate"/>
        </w:r>
        <w:r w:rsidR="00DD572B">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863" w:rsidRDefault="009A3863" w:rsidP="00E34E50">
      <w:pPr>
        <w:spacing w:after="0" w:line="240" w:lineRule="auto"/>
      </w:pPr>
      <w:r>
        <w:separator/>
      </w:r>
    </w:p>
  </w:footnote>
  <w:footnote w:type="continuationSeparator" w:id="0">
    <w:p w:rsidR="009A3863" w:rsidRDefault="009A3863" w:rsidP="00E34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305890"/>
      <w:docPartObj>
        <w:docPartGallery w:val="Page Numbers (Top of Page)"/>
        <w:docPartUnique/>
      </w:docPartObj>
    </w:sdtPr>
    <w:sdtEndPr>
      <w:rPr>
        <w:sz w:val="36"/>
        <w:szCs w:val="36"/>
      </w:rPr>
    </w:sdtEndPr>
    <w:sdtContent>
      <w:p w:rsidR="009A3863" w:rsidRPr="00CF75DA" w:rsidRDefault="009A3863">
        <w:pPr>
          <w:pStyle w:val="Koptekst"/>
          <w:rPr>
            <w:sz w:val="36"/>
            <w:szCs w:val="36"/>
          </w:rPr>
        </w:pPr>
        <w:r w:rsidRPr="00F9240E">
          <w:rPr>
            <w:rFonts w:ascii="Verdana" w:hAnsi="Verdana"/>
            <w:sz w:val="24"/>
            <w:szCs w:val="24"/>
          </w:rPr>
          <w:t xml:space="preserve">BIJLAGE </w:t>
        </w:r>
        <w:r w:rsidRPr="00A81E50">
          <w:rPr>
            <w:rFonts w:ascii="Verdana" w:hAnsi="Verdana"/>
            <w:sz w:val="24"/>
            <w:szCs w:val="24"/>
          </w:rPr>
          <w:t xml:space="preserve">Producten </w:t>
        </w:r>
        <w:r>
          <w:rPr>
            <w:rFonts w:ascii="Verdana" w:hAnsi="Verdana"/>
            <w:sz w:val="24"/>
            <w:szCs w:val="24"/>
          </w:rPr>
          <w:t>van het g</w:t>
        </w:r>
        <w:r w:rsidRPr="00A81E50">
          <w:rPr>
            <w:rFonts w:ascii="Verdana" w:hAnsi="Verdana"/>
            <w:sz w:val="24"/>
            <w:szCs w:val="24"/>
          </w:rPr>
          <w:t xml:space="preserve">ezamenlijke </w:t>
        </w:r>
        <w:r>
          <w:rPr>
            <w:rFonts w:ascii="Verdana" w:hAnsi="Verdana"/>
            <w:sz w:val="24"/>
            <w:szCs w:val="24"/>
          </w:rPr>
          <w:t>W</w:t>
        </w:r>
        <w:r w:rsidRPr="00A81E50">
          <w:rPr>
            <w:rFonts w:ascii="Verdana" w:hAnsi="Verdana"/>
            <w:sz w:val="24"/>
            <w:szCs w:val="24"/>
          </w:rPr>
          <w:t>erkprogramma</w:t>
        </w:r>
        <w:r w:rsidRPr="00AB0BCB">
          <w:rPr>
            <w:rFonts w:ascii="Verdana" w:hAnsi="Verdana"/>
            <w:sz w:val="24"/>
            <w:szCs w:val="24"/>
          </w:rPr>
          <w:t xml:space="preserve"> Zeehavens 2014-2016 ‘Alle hens aan dek’</w:t>
        </w:r>
        <w:r>
          <w:rPr>
            <w:sz w:val="36"/>
            <w:szCs w:val="36"/>
          </w:rPr>
          <w:br/>
        </w:r>
        <w:r w:rsidRPr="00CF75DA">
          <w:rPr>
            <w:sz w:val="36"/>
            <w:szCs w:val="36"/>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42CF"/>
    <w:multiLevelType w:val="hybridMultilevel"/>
    <w:tmpl w:val="6C2A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7C65C2"/>
    <w:multiLevelType w:val="hybridMultilevel"/>
    <w:tmpl w:val="3D7AB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730599"/>
    <w:multiLevelType w:val="hybridMultilevel"/>
    <w:tmpl w:val="CCA451B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169046E5"/>
    <w:multiLevelType w:val="hybridMultilevel"/>
    <w:tmpl w:val="B33ED9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E81654E"/>
    <w:multiLevelType w:val="hybridMultilevel"/>
    <w:tmpl w:val="7D8242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6460C53"/>
    <w:multiLevelType w:val="hybridMultilevel"/>
    <w:tmpl w:val="0592F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AD7359B"/>
    <w:multiLevelType w:val="hybridMultilevel"/>
    <w:tmpl w:val="77F464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76852C1"/>
    <w:multiLevelType w:val="hybridMultilevel"/>
    <w:tmpl w:val="98B61CFE"/>
    <w:lvl w:ilvl="0" w:tplc="8BE4367C">
      <w:start w:val="1"/>
      <w:numFmt w:val="bullet"/>
      <w:lvlText w:val="-"/>
      <w:lvlJc w:val="left"/>
      <w:pPr>
        <w:ind w:left="720" w:hanging="360"/>
      </w:pPr>
      <w:rPr>
        <w:rFonts w:ascii="Verdana" w:eastAsiaTheme="minorHAns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8CD5776"/>
    <w:multiLevelType w:val="hybridMultilevel"/>
    <w:tmpl w:val="08E46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8EA1F27"/>
    <w:multiLevelType w:val="hybridMultilevel"/>
    <w:tmpl w:val="82D6B9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29C2559"/>
    <w:multiLevelType w:val="hybridMultilevel"/>
    <w:tmpl w:val="FD38DA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848425F"/>
    <w:multiLevelType w:val="hybridMultilevel"/>
    <w:tmpl w:val="EDFC7CB6"/>
    <w:lvl w:ilvl="0" w:tplc="04130001">
      <w:start w:val="1"/>
      <w:numFmt w:val="bullet"/>
      <w:lvlText w:val=""/>
      <w:lvlJc w:val="left"/>
      <w:pPr>
        <w:ind w:left="754" w:hanging="360"/>
      </w:pPr>
      <w:rPr>
        <w:rFonts w:ascii="Symbol" w:hAnsi="Symbol" w:hint="default"/>
      </w:rPr>
    </w:lvl>
    <w:lvl w:ilvl="1" w:tplc="04130003" w:tentative="1">
      <w:start w:val="1"/>
      <w:numFmt w:val="bullet"/>
      <w:lvlText w:val="o"/>
      <w:lvlJc w:val="left"/>
      <w:pPr>
        <w:ind w:left="1474" w:hanging="360"/>
      </w:pPr>
      <w:rPr>
        <w:rFonts w:ascii="Courier New" w:hAnsi="Courier New" w:cs="Courier New" w:hint="default"/>
      </w:rPr>
    </w:lvl>
    <w:lvl w:ilvl="2" w:tplc="04130005" w:tentative="1">
      <w:start w:val="1"/>
      <w:numFmt w:val="bullet"/>
      <w:lvlText w:val=""/>
      <w:lvlJc w:val="left"/>
      <w:pPr>
        <w:ind w:left="2194" w:hanging="360"/>
      </w:pPr>
      <w:rPr>
        <w:rFonts w:ascii="Wingdings" w:hAnsi="Wingdings" w:hint="default"/>
      </w:rPr>
    </w:lvl>
    <w:lvl w:ilvl="3" w:tplc="04130001" w:tentative="1">
      <w:start w:val="1"/>
      <w:numFmt w:val="bullet"/>
      <w:lvlText w:val=""/>
      <w:lvlJc w:val="left"/>
      <w:pPr>
        <w:ind w:left="2914" w:hanging="360"/>
      </w:pPr>
      <w:rPr>
        <w:rFonts w:ascii="Symbol" w:hAnsi="Symbol" w:hint="default"/>
      </w:rPr>
    </w:lvl>
    <w:lvl w:ilvl="4" w:tplc="04130003" w:tentative="1">
      <w:start w:val="1"/>
      <w:numFmt w:val="bullet"/>
      <w:lvlText w:val="o"/>
      <w:lvlJc w:val="left"/>
      <w:pPr>
        <w:ind w:left="3634" w:hanging="360"/>
      </w:pPr>
      <w:rPr>
        <w:rFonts w:ascii="Courier New" w:hAnsi="Courier New" w:cs="Courier New" w:hint="default"/>
      </w:rPr>
    </w:lvl>
    <w:lvl w:ilvl="5" w:tplc="04130005" w:tentative="1">
      <w:start w:val="1"/>
      <w:numFmt w:val="bullet"/>
      <w:lvlText w:val=""/>
      <w:lvlJc w:val="left"/>
      <w:pPr>
        <w:ind w:left="4354" w:hanging="360"/>
      </w:pPr>
      <w:rPr>
        <w:rFonts w:ascii="Wingdings" w:hAnsi="Wingdings" w:hint="default"/>
      </w:rPr>
    </w:lvl>
    <w:lvl w:ilvl="6" w:tplc="04130001" w:tentative="1">
      <w:start w:val="1"/>
      <w:numFmt w:val="bullet"/>
      <w:lvlText w:val=""/>
      <w:lvlJc w:val="left"/>
      <w:pPr>
        <w:ind w:left="5074" w:hanging="360"/>
      </w:pPr>
      <w:rPr>
        <w:rFonts w:ascii="Symbol" w:hAnsi="Symbol" w:hint="default"/>
      </w:rPr>
    </w:lvl>
    <w:lvl w:ilvl="7" w:tplc="04130003" w:tentative="1">
      <w:start w:val="1"/>
      <w:numFmt w:val="bullet"/>
      <w:lvlText w:val="o"/>
      <w:lvlJc w:val="left"/>
      <w:pPr>
        <w:ind w:left="5794" w:hanging="360"/>
      </w:pPr>
      <w:rPr>
        <w:rFonts w:ascii="Courier New" w:hAnsi="Courier New" w:cs="Courier New" w:hint="default"/>
      </w:rPr>
    </w:lvl>
    <w:lvl w:ilvl="8" w:tplc="04130005" w:tentative="1">
      <w:start w:val="1"/>
      <w:numFmt w:val="bullet"/>
      <w:lvlText w:val=""/>
      <w:lvlJc w:val="left"/>
      <w:pPr>
        <w:ind w:left="6514" w:hanging="360"/>
      </w:pPr>
      <w:rPr>
        <w:rFonts w:ascii="Wingdings" w:hAnsi="Wingdings" w:hint="default"/>
      </w:rPr>
    </w:lvl>
  </w:abstractNum>
  <w:abstractNum w:abstractNumId="12">
    <w:nsid w:val="4FAC4AE1"/>
    <w:multiLevelType w:val="hybridMultilevel"/>
    <w:tmpl w:val="96F25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FF94E44"/>
    <w:multiLevelType w:val="hybridMultilevel"/>
    <w:tmpl w:val="819A6502"/>
    <w:lvl w:ilvl="0" w:tplc="A82C1226">
      <w:start w:val="1"/>
      <w:numFmt w:val="bullet"/>
      <w:lvlText w:val="-"/>
      <w:lvlJc w:val="left"/>
      <w:pPr>
        <w:ind w:left="720" w:hanging="360"/>
      </w:pPr>
      <w:rPr>
        <w:rFonts w:ascii="Verdana" w:eastAsiaTheme="minorHAns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75476D8"/>
    <w:multiLevelType w:val="hybridMultilevel"/>
    <w:tmpl w:val="FE0E12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0305E32"/>
    <w:multiLevelType w:val="hybridMultilevel"/>
    <w:tmpl w:val="4A1EF5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25347A1"/>
    <w:multiLevelType w:val="hybridMultilevel"/>
    <w:tmpl w:val="53B23FA8"/>
    <w:lvl w:ilvl="0" w:tplc="04130001">
      <w:start w:val="1"/>
      <w:numFmt w:val="bullet"/>
      <w:lvlText w:val=""/>
      <w:lvlJc w:val="left"/>
      <w:pPr>
        <w:ind w:left="1080" w:hanging="360"/>
      </w:pPr>
      <w:rPr>
        <w:rFonts w:ascii="Symbol" w:hAnsi="Symbol"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5F41750"/>
    <w:multiLevelType w:val="hybridMultilevel"/>
    <w:tmpl w:val="3C7010B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6C3616D5"/>
    <w:multiLevelType w:val="hybridMultilevel"/>
    <w:tmpl w:val="48A69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A172996"/>
    <w:multiLevelType w:val="hybridMultilevel"/>
    <w:tmpl w:val="4D90FA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6"/>
  </w:num>
  <w:num w:numId="5">
    <w:abstractNumId w:val="18"/>
  </w:num>
  <w:num w:numId="6">
    <w:abstractNumId w:val="16"/>
  </w:num>
  <w:num w:numId="7">
    <w:abstractNumId w:val="14"/>
  </w:num>
  <w:num w:numId="8">
    <w:abstractNumId w:val="9"/>
  </w:num>
  <w:num w:numId="9">
    <w:abstractNumId w:val="19"/>
  </w:num>
  <w:num w:numId="10">
    <w:abstractNumId w:val="1"/>
  </w:num>
  <w:num w:numId="11">
    <w:abstractNumId w:val="11"/>
  </w:num>
  <w:num w:numId="12">
    <w:abstractNumId w:val="17"/>
  </w:num>
  <w:num w:numId="13">
    <w:abstractNumId w:val="2"/>
  </w:num>
  <w:num w:numId="14">
    <w:abstractNumId w:val="10"/>
  </w:num>
  <w:num w:numId="15">
    <w:abstractNumId w:val="0"/>
  </w:num>
  <w:num w:numId="16">
    <w:abstractNumId w:val="15"/>
  </w:num>
  <w:num w:numId="17">
    <w:abstractNumId w:val="3"/>
  </w:num>
  <w:num w:numId="18">
    <w:abstractNumId w:val="13"/>
  </w:num>
  <w:num w:numId="19">
    <w:abstractNumId w:val="7"/>
  </w:num>
  <w:num w:numId="20">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BFC"/>
    <w:rsid w:val="000046B2"/>
    <w:rsid w:val="00007EA6"/>
    <w:rsid w:val="0001483A"/>
    <w:rsid w:val="00017B83"/>
    <w:rsid w:val="000256E7"/>
    <w:rsid w:val="0003062C"/>
    <w:rsid w:val="00032029"/>
    <w:rsid w:val="000364E1"/>
    <w:rsid w:val="00047275"/>
    <w:rsid w:val="00050510"/>
    <w:rsid w:val="00051B76"/>
    <w:rsid w:val="000637E8"/>
    <w:rsid w:val="00063BF0"/>
    <w:rsid w:val="00080DBD"/>
    <w:rsid w:val="00083346"/>
    <w:rsid w:val="00092DD5"/>
    <w:rsid w:val="00096E70"/>
    <w:rsid w:val="000A07E4"/>
    <w:rsid w:val="000A27BC"/>
    <w:rsid w:val="000A3F83"/>
    <w:rsid w:val="000A5612"/>
    <w:rsid w:val="000A6C4D"/>
    <w:rsid w:val="000A7B1D"/>
    <w:rsid w:val="000A7E97"/>
    <w:rsid w:val="000B4824"/>
    <w:rsid w:val="000B5954"/>
    <w:rsid w:val="000B6D28"/>
    <w:rsid w:val="000C13BE"/>
    <w:rsid w:val="000C23C0"/>
    <w:rsid w:val="000C2906"/>
    <w:rsid w:val="000C2AA4"/>
    <w:rsid w:val="000C6E2C"/>
    <w:rsid w:val="000D47F0"/>
    <w:rsid w:val="000F10E8"/>
    <w:rsid w:val="000F1188"/>
    <w:rsid w:val="000F1F31"/>
    <w:rsid w:val="000F28BC"/>
    <w:rsid w:val="000F2937"/>
    <w:rsid w:val="000F4269"/>
    <w:rsid w:val="00100915"/>
    <w:rsid w:val="00102F96"/>
    <w:rsid w:val="00104174"/>
    <w:rsid w:val="0010556F"/>
    <w:rsid w:val="00105C16"/>
    <w:rsid w:val="001115AE"/>
    <w:rsid w:val="0011459D"/>
    <w:rsid w:val="00117106"/>
    <w:rsid w:val="001224D4"/>
    <w:rsid w:val="00124A01"/>
    <w:rsid w:val="00132D16"/>
    <w:rsid w:val="00135CBF"/>
    <w:rsid w:val="00136C29"/>
    <w:rsid w:val="001429BA"/>
    <w:rsid w:val="00150317"/>
    <w:rsid w:val="00151D67"/>
    <w:rsid w:val="0015789A"/>
    <w:rsid w:val="00157D6E"/>
    <w:rsid w:val="001601A1"/>
    <w:rsid w:val="00161FEB"/>
    <w:rsid w:val="00173BF1"/>
    <w:rsid w:val="001743CD"/>
    <w:rsid w:val="00177F91"/>
    <w:rsid w:val="00182520"/>
    <w:rsid w:val="00190CE4"/>
    <w:rsid w:val="001A2283"/>
    <w:rsid w:val="001A2D21"/>
    <w:rsid w:val="001A4283"/>
    <w:rsid w:val="001A4E04"/>
    <w:rsid w:val="001B388B"/>
    <w:rsid w:val="001B3BCD"/>
    <w:rsid w:val="001B44A1"/>
    <w:rsid w:val="001B507D"/>
    <w:rsid w:val="001B5996"/>
    <w:rsid w:val="001C4D73"/>
    <w:rsid w:val="001C5512"/>
    <w:rsid w:val="001D37F6"/>
    <w:rsid w:val="001D4809"/>
    <w:rsid w:val="001D7AAD"/>
    <w:rsid w:val="001D7C5F"/>
    <w:rsid w:val="001E1D6F"/>
    <w:rsid w:val="001E2C4B"/>
    <w:rsid w:val="001E4A36"/>
    <w:rsid w:val="001E63E2"/>
    <w:rsid w:val="001F00B5"/>
    <w:rsid w:val="001F09AD"/>
    <w:rsid w:val="001F6D17"/>
    <w:rsid w:val="00200886"/>
    <w:rsid w:val="00202836"/>
    <w:rsid w:val="00205510"/>
    <w:rsid w:val="00211F51"/>
    <w:rsid w:val="00212EEB"/>
    <w:rsid w:val="00220AD3"/>
    <w:rsid w:val="002216B3"/>
    <w:rsid w:val="00223EBD"/>
    <w:rsid w:val="002311DE"/>
    <w:rsid w:val="00235862"/>
    <w:rsid w:val="00236128"/>
    <w:rsid w:val="00242957"/>
    <w:rsid w:val="00247C83"/>
    <w:rsid w:val="0025190E"/>
    <w:rsid w:val="00261EC8"/>
    <w:rsid w:val="00262120"/>
    <w:rsid w:val="00263814"/>
    <w:rsid w:val="00267E42"/>
    <w:rsid w:val="00270BF1"/>
    <w:rsid w:val="00270EB8"/>
    <w:rsid w:val="00275D15"/>
    <w:rsid w:val="00284955"/>
    <w:rsid w:val="00285FE4"/>
    <w:rsid w:val="002905F1"/>
    <w:rsid w:val="002910B9"/>
    <w:rsid w:val="00291F59"/>
    <w:rsid w:val="00292BEE"/>
    <w:rsid w:val="00293E59"/>
    <w:rsid w:val="002972FD"/>
    <w:rsid w:val="002A1109"/>
    <w:rsid w:val="002A1F13"/>
    <w:rsid w:val="002A4EB2"/>
    <w:rsid w:val="002B54E6"/>
    <w:rsid w:val="002C1204"/>
    <w:rsid w:val="002C7C38"/>
    <w:rsid w:val="002E570A"/>
    <w:rsid w:val="002E5862"/>
    <w:rsid w:val="002F113A"/>
    <w:rsid w:val="002F24D8"/>
    <w:rsid w:val="002F596F"/>
    <w:rsid w:val="002F6393"/>
    <w:rsid w:val="002F6EF2"/>
    <w:rsid w:val="003065FE"/>
    <w:rsid w:val="00313E7D"/>
    <w:rsid w:val="00314403"/>
    <w:rsid w:val="0031470D"/>
    <w:rsid w:val="00320011"/>
    <w:rsid w:val="00320D95"/>
    <w:rsid w:val="003276FE"/>
    <w:rsid w:val="00327865"/>
    <w:rsid w:val="00332B72"/>
    <w:rsid w:val="00346B76"/>
    <w:rsid w:val="00347676"/>
    <w:rsid w:val="003531A9"/>
    <w:rsid w:val="003571E9"/>
    <w:rsid w:val="0035783F"/>
    <w:rsid w:val="003726CF"/>
    <w:rsid w:val="00373C80"/>
    <w:rsid w:val="00374334"/>
    <w:rsid w:val="00374BB4"/>
    <w:rsid w:val="003826EF"/>
    <w:rsid w:val="003927FE"/>
    <w:rsid w:val="00395192"/>
    <w:rsid w:val="00395A79"/>
    <w:rsid w:val="003A656F"/>
    <w:rsid w:val="003A7F2C"/>
    <w:rsid w:val="003B0C16"/>
    <w:rsid w:val="003B3AE3"/>
    <w:rsid w:val="003B48DF"/>
    <w:rsid w:val="003B4F12"/>
    <w:rsid w:val="003B7606"/>
    <w:rsid w:val="003C7273"/>
    <w:rsid w:val="003D03A8"/>
    <w:rsid w:val="003D1C80"/>
    <w:rsid w:val="003D58C5"/>
    <w:rsid w:val="003E7C30"/>
    <w:rsid w:val="003F1254"/>
    <w:rsid w:val="003F4272"/>
    <w:rsid w:val="003F474B"/>
    <w:rsid w:val="003F7D64"/>
    <w:rsid w:val="0040194B"/>
    <w:rsid w:val="00406A1C"/>
    <w:rsid w:val="00416701"/>
    <w:rsid w:val="00420FD5"/>
    <w:rsid w:val="0042247D"/>
    <w:rsid w:val="004251F4"/>
    <w:rsid w:val="00434203"/>
    <w:rsid w:val="00437D55"/>
    <w:rsid w:val="0044319E"/>
    <w:rsid w:val="00451D20"/>
    <w:rsid w:val="00453642"/>
    <w:rsid w:val="0045395A"/>
    <w:rsid w:val="004546C9"/>
    <w:rsid w:val="00465F59"/>
    <w:rsid w:val="00472812"/>
    <w:rsid w:val="004807F0"/>
    <w:rsid w:val="00481C13"/>
    <w:rsid w:val="004854DE"/>
    <w:rsid w:val="0048741D"/>
    <w:rsid w:val="00487CBE"/>
    <w:rsid w:val="00492F12"/>
    <w:rsid w:val="004939DA"/>
    <w:rsid w:val="004B54E3"/>
    <w:rsid w:val="004B779F"/>
    <w:rsid w:val="004C17B5"/>
    <w:rsid w:val="004C1BC3"/>
    <w:rsid w:val="004C22FC"/>
    <w:rsid w:val="004C2801"/>
    <w:rsid w:val="004C6C4C"/>
    <w:rsid w:val="004D1519"/>
    <w:rsid w:val="004D6E51"/>
    <w:rsid w:val="004D7883"/>
    <w:rsid w:val="004F0474"/>
    <w:rsid w:val="004F345B"/>
    <w:rsid w:val="004F3E6B"/>
    <w:rsid w:val="004F43BC"/>
    <w:rsid w:val="00501454"/>
    <w:rsid w:val="005101E2"/>
    <w:rsid w:val="00512FC5"/>
    <w:rsid w:val="005173FC"/>
    <w:rsid w:val="00520169"/>
    <w:rsid w:val="005204D4"/>
    <w:rsid w:val="00534A81"/>
    <w:rsid w:val="005364A1"/>
    <w:rsid w:val="00536EA6"/>
    <w:rsid w:val="00540DE9"/>
    <w:rsid w:val="005462B1"/>
    <w:rsid w:val="005507AA"/>
    <w:rsid w:val="0055250F"/>
    <w:rsid w:val="005535E5"/>
    <w:rsid w:val="00553E60"/>
    <w:rsid w:val="00573117"/>
    <w:rsid w:val="0059137A"/>
    <w:rsid w:val="00593035"/>
    <w:rsid w:val="00595F54"/>
    <w:rsid w:val="00597788"/>
    <w:rsid w:val="005C1087"/>
    <w:rsid w:val="005C1B94"/>
    <w:rsid w:val="005C25AC"/>
    <w:rsid w:val="005D20D4"/>
    <w:rsid w:val="005E26B8"/>
    <w:rsid w:val="005F09FB"/>
    <w:rsid w:val="005F0AD9"/>
    <w:rsid w:val="00602093"/>
    <w:rsid w:val="006065E9"/>
    <w:rsid w:val="00610433"/>
    <w:rsid w:val="0061178A"/>
    <w:rsid w:val="00614E29"/>
    <w:rsid w:val="0062423D"/>
    <w:rsid w:val="0062560E"/>
    <w:rsid w:val="00640773"/>
    <w:rsid w:val="00642C4F"/>
    <w:rsid w:val="0064399E"/>
    <w:rsid w:val="006524E2"/>
    <w:rsid w:val="0065721B"/>
    <w:rsid w:val="00666292"/>
    <w:rsid w:val="00666BAD"/>
    <w:rsid w:val="0067182A"/>
    <w:rsid w:val="006820C7"/>
    <w:rsid w:val="006829EF"/>
    <w:rsid w:val="006842B6"/>
    <w:rsid w:val="00686BE9"/>
    <w:rsid w:val="006876DF"/>
    <w:rsid w:val="006903B4"/>
    <w:rsid w:val="006A719C"/>
    <w:rsid w:val="006A792B"/>
    <w:rsid w:val="006B6D1C"/>
    <w:rsid w:val="006D0983"/>
    <w:rsid w:val="006D4600"/>
    <w:rsid w:val="006D7BBC"/>
    <w:rsid w:val="006E38E4"/>
    <w:rsid w:val="006E5EF2"/>
    <w:rsid w:val="006F4D16"/>
    <w:rsid w:val="006F69FA"/>
    <w:rsid w:val="00701CAA"/>
    <w:rsid w:val="0071319A"/>
    <w:rsid w:val="00715067"/>
    <w:rsid w:val="00715107"/>
    <w:rsid w:val="00715D7C"/>
    <w:rsid w:val="0071623F"/>
    <w:rsid w:val="0073256E"/>
    <w:rsid w:val="007343F1"/>
    <w:rsid w:val="00745B62"/>
    <w:rsid w:val="00747187"/>
    <w:rsid w:val="00751058"/>
    <w:rsid w:val="00756DDC"/>
    <w:rsid w:val="00757C1B"/>
    <w:rsid w:val="00763484"/>
    <w:rsid w:val="007714F7"/>
    <w:rsid w:val="00774A54"/>
    <w:rsid w:val="00776077"/>
    <w:rsid w:val="00777832"/>
    <w:rsid w:val="00782CCB"/>
    <w:rsid w:val="00782FBD"/>
    <w:rsid w:val="0078603A"/>
    <w:rsid w:val="007875B2"/>
    <w:rsid w:val="00787FF0"/>
    <w:rsid w:val="0079116E"/>
    <w:rsid w:val="00791370"/>
    <w:rsid w:val="007A24B0"/>
    <w:rsid w:val="007A3AEF"/>
    <w:rsid w:val="007B205C"/>
    <w:rsid w:val="007B2812"/>
    <w:rsid w:val="007B2C45"/>
    <w:rsid w:val="007B3226"/>
    <w:rsid w:val="007B7129"/>
    <w:rsid w:val="007B7698"/>
    <w:rsid w:val="007C32CA"/>
    <w:rsid w:val="007C5D1C"/>
    <w:rsid w:val="007C6818"/>
    <w:rsid w:val="007D1005"/>
    <w:rsid w:val="007D1E9E"/>
    <w:rsid w:val="007D2C6B"/>
    <w:rsid w:val="007D2DBB"/>
    <w:rsid w:val="007E19CA"/>
    <w:rsid w:val="007E7101"/>
    <w:rsid w:val="007F1C0D"/>
    <w:rsid w:val="007F28C7"/>
    <w:rsid w:val="007F4BA4"/>
    <w:rsid w:val="007F5309"/>
    <w:rsid w:val="008011AF"/>
    <w:rsid w:val="00803537"/>
    <w:rsid w:val="00806D26"/>
    <w:rsid w:val="00810569"/>
    <w:rsid w:val="0081185C"/>
    <w:rsid w:val="00822268"/>
    <w:rsid w:val="00830D6C"/>
    <w:rsid w:val="008321ED"/>
    <w:rsid w:val="00845E71"/>
    <w:rsid w:val="00847AD9"/>
    <w:rsid w:val="00854375"/>
    <w:rsid w:val="008714B2"/>
    <w:rsid w:val="00873E69"/>
    <w:rsid w:val="008770EE"/>
    <w:rsid w:val="00880267"/>
    <w:rsid w:val="0089084D"/>
    <w:rsid w:val="00890A09"/>
    <w:rsid w:val="00891E7F"/>
    <w:rsid w:val="008921D7"/>
    <w:rsid w:val="00894999"/>
    <w:rsid w:val="00896861"/>
    <w:rsid w:val="00896D7A"/>
    <w:rsid w:val="008A446C"/>
    <w:rsid w:val="008A78C3"/>
    <w:rsid w:val="008B02E8"/>
    <w:rsid w:val="008B3BFA"/>
    <w:rsid w:val="008B73A7"/>
    <w:rsid w:val="008D234C"/>
    <w:rsid w:val="008D4164"/>
    <w:rsid w:val="008D5067"/>
    <w:rsid w:val="008E1674"/>
    <w:rsid w:val="008E6704"/>
    <w:rsid w:val="008F0647"/>
    <w:rsid w:val="00903E59"/>
    <w:rsid w:val="009050BA"/>
    <w:rsid w:val="009119B2"/>
    <w:rsid w:val="00911AFE"/>
    <w:rsid w:val="00913DCC"/>
    <w:rsid w:val="0091545E"/>
    <w:rsid w:val="00915CEE"/>
    <w:rsid w:val="00923578"/>
    <w:rsid w:val="00925F3A"/>
    <w:rsid w:val="00927EFE"/>
    <w:rsid w:val="009370EE"/>
    <w:rsid w:val="00946BB5"/>
    <w:rsid w:val="0094703B"/>
    <w:rsid w:val="009500BE"/>
    <w:rsid w:val="009602AC"/>
    <w:rsid w:val="00964AD2"/>
    <w:rsid w:val="00966186"/>
    <w:rsid w:val="00967621"/>
    <w:rsid w:val="009717F4"/>
    <w:rsid w:val="00971D59"/>
    <w:rsid w:val="00974E8F"/>
    <w:rsid w:val="00976D63"/>
    <w:rsid w:val="00982D95"/>
    <w:rsid w:val="00986597"/>
    <w:rsid w:val="0099254F"/>
    <w:rsid w:val="0099674C"/>
    <w:rsid w:val="009A051F"/>
    <w:rsid w:val="009A0F63"/>
    <w:rsid w:val="009A3863"/>
    <w:rsid w:val="009A6573"/>
    <w:rsid w:val="009B08E1"/>
    <w:rsid w:val="009B0B62"/>
    <w:rsid w:val="009B0E45"/>
    <w:rsid w:val="009B10BF"/>
    <w:rsid w:val="009C06F9"/>
    <w:rsid w:val="009D0EE1"/>
    <w:rsid w:val="009D1467"/>
    <w:rsid w:val="009D5094"/>
    <w:rsid w:val="009D5115"/>
    <w:rsid w:val="009E3793"/>
    <w:rsid w:val="009E4571"/>
    <w:rsid w:val="009F19D9"/>
    <w:rsid w:val="009F2949"/>
    <w:rsid w:val="009F3184"/>
    <w:rsid w:val="009F4BAA"/>
    <w:rsid w:val="009F5531"/>
    <w:rsid w:val="009F5609"/>
    <w:rsid w:val="009F628D"/>
    <w:rsid w:val="00A01B05"/>
    <w:rsid w:val="00A04688"/>
    <w:rsid w:val="00A06565"/>
    <w:rsid w:val="00A116F1"/>
    <w:rsid w:val="00A15796"/>
    <w:rsid w:val="00A15AE0"/>
    <w:rsid w:val="00A16B95"/>
    <w:rsid w:val="00A211C1"/>
    <w:rsid w:val="00A24BFC"/>
    <w:rsid w:val="00A25281"/>
    <w:rsid w:val="00A34E34"/>
    <w:rsid w:val="00A34F89"/>
    <w:rsid w:val="00A414FB"/>
    <w:rsid w:val="00A45EF8"/>
    <w:rsid w:val="00A51FDA"/>
    <w:rsid w:val="00A54450"/>
    <w:rsid w:val="00A55287"/>
    <w:rsid w:val="00A57881"/>
    <w:rsid w:val="00A61452"/>
    <w:rsid w:val="00A65724"/>
    <w:rsid w:val="00A7190F"/>
    <w:rsid w:val="00A81941"/>
    <w:rsid w:val="00A81E50"/>
    <w:rsid w:val="00A87B5C"/>
    <w:rsid w:val="00A953E7"/>
    <w:rsid w:val="00AA6070"/>
    <w:rsid w:val="00AB0BCB"/>
    <w:rsid w:val="00AB5EF3"/>
    <w:rsid w:val="00AB7E70"/>
    <w:rsid w:val="00AC1117"/>
    <w:rsid w:val="00AC3A63"/>
    <w:rsid w:val="00AC7808"/>
    <w:rsid w:val="00AD13DB"/>
    <w:rsid w:val="00AD28CC"/>
    <w:rsid w:val="00AD2CF3"/>
    <w:rsid w:val="00AE075D"/>
    <w:rsid w:val="00AE1B65"/>
    <w:rsid w:val="00AE49BB"/>
    <w:rsid w:val="00AE59B0"/>
    <w:rsid w:val="00AF19D6"/>
    <w:rsid w:val="00AF34E5"/>
    <w:rsid w:val="00B023D8"/>
    <w:rsid w:val="00B100BA"/>
    <w:rsid w:val="00B10503"/>
    <w:rsid w:val="00B10CE0"/>
    <w:rsid w:val="00B139B8"/>
    <w:rsid w:val="00B15711"/>
    <w:rsid w:val="00B24B4D"/>
    <w:rsid w:val="00B32435"/>
    <w:rsid w:val="00B32B71"/>
    <w:rsid w:val="00B33E8E"/>
    <w:rsid w:val="00B405F5"/>
    <w:rsid w:val="00B46378"/>
    <w:rsid w:val="00B56715"/>
    <w:rsid w:val="00B70EA6"/>
    <w:rsid w:val="00B72F13"/>
    <w:rsid w:val="00B77FFD"/>
    <w:rsid w:val="00B813D4"/>
    <w:rsid w:val="00B81D54"/>
    <w:rsid w:val="00B9198E"/>
    <w:rsid w:val="00BA6C57"/>
    <w:rsid w:val="00BC1C3A"/>
    <w:rsid w:val="00BC29A3"/>
    <w:rsid w:val="00BC33C6"/>
    <w:rsid w:val="00BC52E4"/>
    <w:rsid w:val="00BC63EE"/>
    <w:rsid w:val="00BD4F18"/>
    <w:rsid w:val="00BD66B2"/>
    <w:rsid w:val="00BD75D4"/>
    <w:rsid w:val="00BE7313"/>
    <w:rsid w:val="00BF4D37"/>
    <w:rsid w:val="00BF550A"/>
    <w:rsid w:val="00C04262"/>
    <w:rsid w:val="00C04652"/>
    <w:rsid w:val="00C058F2"/>
    <w:rsid w:val="00C107DF"/>
    <w:rsid w:val="00C13029"/>
    <w:rsid w:val="00C20C4F"/>
    <w:rsid w:val="00C23709"/>
    <w:rsid w:val="00C25FE5"/>
    <w:rsid w:val="00C27958"/>
    <w:rsid w:val="00C33CD8"/>
    <w:rsid w:val="00C403B0"/>
    <w:rsid w:val="00C40D99"/>
    <w:rsid w:val="00C444ED"/>
    <w:rsid w:val="00C56672"/>
    <w:rsid w:val="00C60DEA"/>
    <w:rsid w:val="00C616A1"/>
    <w:rsid w:val="00C62ACF"/>
    <w:rsid w:val="00C6398B"/>
    <w:rsid w:val="00C644DD"/>
    <w:rsid w:val="00C65099"/>
    <w:rsid w:val="00C67F51"/>
    <w:rsid w:val="00C714E1"/>
    <w:rsid w:val="00C72BCD"/>
    <w:rsid w:val="00C80AC5"/>
    <w:rsid w:val="00C84EEB"/>
    <w:rsid w:val="00C854A5"/>
    <w:rsid w:val="00C90A36"/>
    <w:rsid w:val="00C9299D"/>
    <w:rsid w:val="00CA35C5"/>
    <w:rsid w:val="00CB5F69"/>
    <w:rsid w:val="00CC1E27"/>
    <w:rsid w:val="00CC47AA"/>
    <w:rsid w:val="00CD42D0"/>
    <w:rsid w:val="00CE0F18"/>
    <w:rsid w:val="00CE1115"/>
    <w:rsid w:val="00CE554D"/>
    <w:rsid w:val="00CE5BB9"/>
    <w:rsid w:val="00CE73F2"/>
    <w:rsid w:val="00CF176C"/>
    <w:rsid w:val="00CF34A7"/>
    <w:rsid w:val="00CF47BD"/>
    <w:rsid w:val="00CF6F76"/>
    <w:rsid w:val="00CF75DA"/>
    <w:rsid w:val="00D13716"/>
    <w:rsid w:val="00D15194"/>
    <w:rsid w:val="00D221B8"/>
    <w:rsid w:val="00D243A4"/>
    <w:rsid w:val="00D254C1"/>
    <w:rsid w:val="00D25B71"/>
    <w:rsid w:val="00D26631"/>
    <w:rsid w:val="00D31BB5"/>
    <w:rsid w:val="00D32B11"/>
    <w:rsid w:val="00D345B1"/>
    <w:rsid w:val="00D352C7"/>
    <w:rsid w:val="00D3616C"/>
    <w:rsid w:val="00D405B8"/>
    <w:rsid w:val="00D46DD0"/>
    <w:rsid w:val="00D51FC0"/>
    <w:rsid w:val="00D54BAD"/>
    <w:rsid w:val="00D55A1A"/>
    <w:rsid w:val="00D56B61"/>
    <w:rsid w:val="00D63712"/>
    <w:rsid w:val="00D655A7"/>
    <w:rsid w:val="00D65AC7"/>
    <w:rsid w:val="00D752CB"/>
    <w:rsid w:val="00D76FC3"/>
    <w:rsid w:val="00D83074"/>
    <w:rsid w:val="00D858CD"/>
    <w:rsid w:val="00D92A9A"/>
    <w:rsid w:val="00D978DC"/>
    <w:rsid w:val="00DA1BCD"/>
    <w:rsid w:val="00DA203F"/>
    <w:rsid w:val="00DA59BD"/>
    <w:rsid w:val="00DB334B"/>
    <w:rsid w:val="00DB5147"/>
    <w:rsid w:val="00DB75F0"/>
    <w:rsid w:val="00DD1703"/>
    <w:rsid w:val="00DD1FBE"/>
    <w:rsid w:val="00DD2C63"/>
    <w:rsid w:val="00DD572B"/>
    <w:rsid w:val="00DD6AC7"/>
    <w:rsid w:val="00DE0327"/>
    <w:rsid w:val="00DE73BE"/>
    <w:rsid w:val="00DF3FFB"/>
    <w:rsid w:val="00E043A4"/>
    <w:rsid w:val="00E12BE4"/>
    <w:rsid w:val="00E34E50"/>
    <w:rsid w:val="00E365E7"/>
    <w:rsid w:val="00E54DEA"/>
    <w:rsid w:val="00E63283"/>
    <w:rsid w:val="00E64B3D"/>
    <w:rsid w:val="00E65896"/>
    <w:rsid w:val="00E728AC"/>
    <w:rsid w:val="00E77F1C"/>
    <w:rsid w:val="00E831D5"/>
    <w:rsid w:val="00E83D7D"/>
    <w:rsid w:val="00E95E9E"/>
    <w:rsid w:val="00E973E8"/>
    <w:rsid w:val="00EA05A0"/>
    <w:rsid w:val="00EA249B"/>
    <w:rsid w:val="00EA24FB"/>
    <w:rsid w:val="00EB247F"/>
    <w:rsid w:val="00EB26E5"/>
    <w:rsid w:val="00EC4DCE"/>
    <w:rsid w:val="00ED12EC"/>
    <w:rsid w:val="00ED28AA"/>
    <w:rsid w:val="00ED3074"/>
    <w:rsid w:val="00EE0AFF"/>
    <w:rsid w:val="00EF7C66"/>
    <w:rsid w:val="00F00056"/>
    <w:rsid w:val="00F15FF4"/>
    <w:rsid w:val="00F17B8E"/>
    <w:rsid w:val="00F228AB"/>
    <w:rsid w:val="00F248FD"/>
    <w:rsid w:val="00F2491B"/>
    <w:rsid w:val="00F265C9"/>
    <w:rsid w:val="00F273AA"/>
    <w:rsid w:val="00F36859"/>
    <w:rsid w:val="00F36CC7"/>
    <w:rsid w:val="00F409F9"/>
    <w:rsid w:val="00F416D1"/>
    <w:rsid w:val="00F46052"/>
    <w:rsid w:val="00F468ED"/>
    <w:rsid w:val="00F52474"/>
    <w:rsid w:val="00F56721"/>
    <w:rsid w:val="00F66D87"/>
    <w:rsid w:val="00F71217"/>
    <w:rsid w:val="00F82CB7"/>
    <w:rsid w:val="00F83FC4"/>
    <w:rsid w:val="00F90C6B"/>
    <w:rsid w:val="00F9240E"/>
    <w:rsid w:val="00F94548"/>
    <w:rsid w:val="00F97646"/>
    <w:rsid w:val="00FA0967"/>
    <w:rsid w:val="00FA09B8"/>
    <w:rsid w:val="00FA3C80"/>
    <w:rsid w:val="00FB2823"/>
    <w:rsid w:val="00FC0AD4"/>
    <w:rsid w:val="00FC6239"/>
    <w:rsid w:val="00FC6EF3"/>
    <w:rsid w:val="00FD1018"/>
    <w:rsid w:val="00FD263A"/>
    <w:rsid w:val="00FD3735"/>
    <w:rsid w:val="00FE5492"/>
    <w:rsid w:val="00FF0EE6"/>
    <w:rsid w:val="00FF14CD"/>
    <w:rsid w:val="00FF40AE"/>
    <w:rsid w:val="00FF49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24BFC"/>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24BFC"/>
    <w:pPr>
      <w:spacing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24B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4BFC"/>
    <w:rPr>
      <w:rFonts w:ascii="Tahoma" w:hAnsi="Tahoma" w:cs="Tahoma"/>
      <w:sz w:val="16"/>
      <w:szCs w:val="16"/>
      <w:lang w:val="nl-NL"/>
    </w:rPr>
  </w:style>
  <w:style w:type="paragraph" w:styleId="Tekstzonderopmaak">
    <w:name w:val="Plain Text"/>
    <w:basedOn w:val="Standaard"/>
    <w:link w:val="TekstzonderopmaakChar"/>
    <w:uiPriority w:val="99"/>
    <w:unhideWhenUsed/>
    <w:rsid w:val="00553E60"/>
    <w:pPr>
      <w:spacing w:after="0" w:line="240" w:lineRule="auto"/>
    </w:pPr>
    <w:rPr>
      <w:rFonts w:ascii="Verdana" w:hAnsi="Verdana"/>
      <w:sz w:val="20"/>
      <w:szCs w:val="21"/>
    </w:rPr>
  </w:style>
  <w:style w:type="character" w:customStyle="1" w:styleId="TekstzonderopmaakChar">
    <w:name w:val="Tekst zonder opmaak Char"/>
    <w:basedOn w:val="Standaardalinea-lettertype"/>
    <w:link w:val="Tekstzonderopmaak"/>
    <w:uiPriority w:val="99"/>
    <w:rsid w:val="00553E60"/>
    <w:rPr>
      <w:rFonts w:ascii="Verdana" w:hAnsi="Verdana"/>
      <w:sz w:val="20"/>
      <w:szCs w:val="21"/>
      <w:lang w:val="nl-NL"/>
    </w:rPr>
  </w:style>
  <w:style w:type="paragraph" w:styleId="Lijstalinea">
    <w:name w:val="List Paragraph"/>
    <w:basedOn w:val="Standaard"/>
    <w:link w:val="LijstalineaChar"/>
    <w:uiPriority w:val="34"/>
    <w:qFormat/>
    <w:rsid w:val="004C17B5"/>
    <w:pPr>
      <w:ind w:left="720"/>
      <w:contextualSpacing/>
    </w:pPr>
  </w:style>
  <w:style w:type="paragraph" w:styleId="Koptekst">
    <w:name w:val="header"/>
    <w:basedOn w:val="Standaard"/>
    <w:link w:val="KoptekstChar"/>
    <w:uiPriority w:val="99"/>
    <w:unhideWhenUsed/>
    <w:rsid w:val="00E34E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4E50"/>
    <w:rPr>
      <w:lang w:val="nl-NL"/>
    </w:rPr>
  </w:style>
  <w:style w:type="paragraph" w:styleId="Voettekst">
    <w:name w:val="footer"/>
    <w:basedOn w:val="Standaard"/>
    <w:link w:val="VoettekstChar"/>
    <w:uiPriority w:val="99"/>
    <w:unhideWhenUsed/>
    <w:rsid w:val="00E34E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4E50"/>
    <w:rPr>
      <w:lang w:val="nl-NL"/>
    </w:rPr>
  </w:style>
  <w:style w:type="character" w:styleId="Verwijzingopmerking">
    <w:name w:val="annotation reference"/>
    <w:basedOn w:val="Standaardalinea-lettertype"/>
    <w:uiPriority w:val="99"/>
    <w:semiHidden/>
    <w:unhideWhenUsed/>
    <w:rsid w:val="00B100BA"/>
    <w:rPr>
      <w:sz w:val="16"/>
      <w:szCs w:val="16"/>
    </w:rPr>
  </w:style>
  <w:style w:type="paragraph" w:styleId="Tekstopmerking">
    <w:name w:val="annotation text"/>
    <w:basedOn w:val="Standaard"/>
    <w:link w:val="TekstopmerkingChar"/>
    <w:uiPriority w:val="99"/>
    <w:semiHidden/>
    <w:unhideWhenUsed/>
    <w:rsid w:val="00B100B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100BA"/>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B100BA"/>
    <w:rPr>
      <w:b/>
      <w:bCs/>
    </w:rPr>
  </w:style>
  <w:style w:type="character" w:customStyle="1" w:styleId="OnderwerpvanopmerkingChar">
    <w:name w:val="Onderwerp van opmerking Char"/>
    <w:basedOn w:val="TekstopmerkingChar"/>
    <w:link w:val="Onderwerpvanopmerking"/>
    <w:uiPriority w:val="99"/>
    <w:semiHidden/>
    <w:rsid w:val="00B100BA"/>
    <w:rPr>
      <w:b/>
      <w:bCs/>
      <w:sz w:val="20"/>
      <w:szCs w:val="20"/>
      <w:lang w:val="nl-NL"/>
    </w:rPr>
  </w:style>
  <w:style w:type="character" w:customStyle="1" w:styleId="LijstalineaChar">
    <w:name w:val="Lijstalinea Char"/>
    <w:basedOn w:val="Standaardalinea-lettertype"/>
    <w:link w:val="Lijstalinea"/>
    <w:uiPriority w:val="34"/>
    <w:locked/>
    <w:rsid w:val="00117106"/>
    <w:rPr>
      <w:lang w:val="nl-NL"/>
    </w:rPr>
  </w:style>
  <w:style w:type="paragraph" w:styleId="Voetnoottekst">
    <w:name w:val="footnote text"/>
    <w:basedOn w:val="Standaard"/>
    <w:link w:val="VoetnoottekstChar"/>
    <w:uiPriority w:val="99"/>
    <w:semiHidden/>
    <w:unhideWhenUsed/>
    <w:rsid w:val="0041670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16701"/>
    <w:rPr>
      <w:sz w:val="20"/>
      <w:szCs w:val="20"/>
      <w:lang w:val="nl-NL"/>
    </w:rPr>
  </w:style>
  <w:style w:type="character" w:styleId="Voetnootmarkering">
    <w:name w:val="footnote reference"/>
    <w:basedOn w:val="Standaardalinea-lettertype"/>
    <w:uiPriority w:val="99"/>
    <w:semiHidden/>
    <w:unhideWhenUsed/>
    <w:rsid w:val="00416701"/>
    <w:rPr>
      <w:vertAlign w:val="superscript"/>
    </w:rPr>
  </w:style>
  <w:style w:type="paragraph" w:customStyle="1" w:styleId="Default">
    <w:name w:val="Default"/>
    <w:rsid w:val="009F4BAA"/>
    <w:pPr>
      <w:autoSpaceDE w:val="0"/>
      <w:autoSpaceDN w:val="0"/>
      <w:adjustRightInd w:val="0"/>
      <w:spacing w:after="0" w:line="240" w:lineRule="auto"/>
    </w:pPr>
    <w:rPr>
      <w:rFonts w:ascii="Verdana" w:eastAsia="DejaVu Sans" w:hAnsi="Verdana" w:cs="Verdana"/>
      <w:color w:val="000000"/>
      <w:sz w:val="24"/>
      <w:szCs w:val="24"/>
      <w:lang w:val="nl-NL" w:eastAsia="zh-CN"/>
    </w:rPr>
  </w:style>
  <w:style w:type="paragraph" w:styleId="Revisie">
    <w:name w:val="Revision"/>
    <w:hidden/>
    <w:uiPriority w:val="99"/>
    <w:semiHidden/>
    <w:rsid w:val="007C5D1C"/>
    <w:pPr>
      <w:spacing w:after="0" w:line="240" w:lineRule="auto"/>
    </w:pPr>
    <w:rPr>
      <w:lang w:val="nl-NL"/>
    </w:rPr>
  </w:style>
  <w:style w:type="character" w:styleId="Hyperlink">
    <w:name w:val="Hyperlink"/>
    <w:basedOn w:val="Standaardalinea-lettertype"/>
    <w:uiPriority w:val="99"/>
    <w:unhideWhenUsed/>
    <w:rsid w:val="00FC0AD4"/>
    <w:rPr>
      <w:color w:val="0000FF" w:themeColor="hyperlink"/>
      <w:u w:val="single"/>
    </w:rPr>
  </w:style>
  <w:style w:type="paragraph" w:styleId="Bijschrift">
    <w:name w:val="caption"/>
    <w:basedOn w:val="Standaard"/>
    <w:next w:val="Plattetekst"/>
    <w:unhideWhenUsed/>
    <w:qFormat/>
    <w:rsid w:val="00AE49BB"/>
    <w:pPr>
      <w:spacing w:before="120" w:after="0" w:line="288" w:lineRule="auto"/>
    </w:pPr>
    <w:rPr>
      <w:rFonts w:ascii="Arial" w:eastAsiaTheme="minorEastAsia" w:hAnsi="Arial" w:cs="Arial"/>
      <w:bCs/>
      <w:i/>
      <w:color w:val="000000" w:themeColor="text1"/>
      <w:sz w:val="16"/>
      <w:szCs w:val="18"/>
      <w:lang w:val="en-GB" w:eastAsia="en-GB"/>
    </w:rPr>
  </w:style>
  <w:style w:type="paragraph" w:styleId="Plattetekst">
    <w:name w:val="Body Text"/>
    <w:basedOn w:val="Standaard"/>
    <w:link w:val="PlattetekstChar"/>
    <w:uiPriority w:val="99"/>
    <w:unhideWhenUsed/>
    <w:rsid w:val="00AE49BB"/>
    <w:pPr>
      <w:spacing w:after="120"/>
    </w:pPr>
  </w:style>
  <w:style w:type="character" w:customStyle="1" w:styleId="PlattetekstChar">
    <w:name w:val="Platte tekst Char"/>
    <w:basedOn w:val="Standaardalinea-lettertype"/>
    <w:link w:val="Plattetekst"/>
    <w:uiPriority w:val="99"/>
    <w:rsid w:val="00AE49BB"/>
    <w:rPr>
      <w:lang w:val="nl-NL"/>
    </w:rPr>
  </w:style>
  <w:style w:type="paragraph" w:styleId="Normaalweb">
    <w:name w:val="Normal (Web)"/>
    <w:basedOn w:val="Standaard"/>
    <w:uiPriority w:val="99"/>
    <w:unhideWhenUsed/>
    <w:rsid w:val="003F7D64"/>
    <w:pPr>
      <w:spacing w:after="0"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24BFC"/>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24BFC"/>
    <w:pPr>
      <w:spacing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24B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4BFC"/>
    <w:rPr>
      <w:rFonts w:ascii="Tahoma" w:hAnsi="Tahoma" w:cs="Tahoma"/>
      <w:sz w:val="16"/>
      <w:szCs w:val="16"/>
      <w:lang w:val="nl-NL"/>
    </w:rPr>
  </w:style>
  <w:style w:type="paragraph" w:styleId="Tekstzonderopmaak">
    <w:name w:val="Plain Text"/>
    <w:basedOn w:val="Standaard"/>
    <w:link w:val="TekstzonderopmaakChar"/>
    <w:uiPriority w:val="99"/>
    <w:unhideWhenUsed/>
    <w:rsid w:val="00553E60"/>
    <w:pPr>
      <w:spacing w:after="0" w:line="240" w:lineRule="auto"/>
    </w:pPr>
    <w:rPr>
      <w:rFonts w:ascii="Verdana" w:hAnsi="Verdana"/>
      <w:sz w:val="20"/>
      <w:szCs w:val="21"/>
    </w:rPr>
  </w:style>
  <w:style w:type="character" w:customStyle="1" w:styleId="TekstzonderopmaakChar">
    <w:name w:val="Tekst zonder opmaak Char"/>
    <w:basedOn w:val="Standaardalinea-lettertype"/>
    <w:link w:val="Tekstzonderopmaak"/>
    <w:uiPriority w:val="99"/>
    <w:rsid w:val="00553E60"/>
    <w:rPr>
      <w:rFonts w:ascii="Verdana" w:hAnsi="Verdana"/>
      <w:sz w:val="20"/>
      <w:szCs w:val="21"/>
      <w:lang w:val="nl-NL"/>
    </w:rPr>
  </w:style>
  <w:style w:type="paragraph" w:styleId="Lijstalinea">
    <w:name w:val="List Paragraph"/>
    <w:basedOn w:val="Standaard"/>
    <w:link w:val="LijstalineaChar"/>
    <w:uiPriority w:val="34"/>
    <w:qFormat/>
    <w:rsid w:val="004C17B5"/>
    <w:pPr>
      <w:ind w:left="720"/>
      <w:contextualSpacing/>
    </w:pPr>
  </w:style>
  <w:style w:type="paragraph" w:styleId="Koptekst">
    <w:name w:val="header"/>
    <w:basedOn w:val="Standaard"/>
    <w:link w:val="KoptekstChar"/>
    <w:uiPriority w:val="99"/>
    <w:unhideWhenUsed/>
    <w:rsid w:val="00E34E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4E50"/>
    <w:rPr>
      <w:lang w:val="nl-NL"/>
    </w:rPr>
  </w:style>
  <w:style w:type="paragraph" w:styleId="Voettekst">
    <w:name w:val="footer"/>
    <w:basedOn w:val="Standaard"/>
    <w:link w:val="VoettekstChar"/>
    <w:uiPriority w:val="99"/>
    <w:unhideWhenUsed/>
    <w:rsid w:val="00E34E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4E50"/>
    <w:rPr>
      <w:lang w:val="nl-NL"/>
    </w:rPr>
  </w:style>
  <w:style w:type="character" w:styleId="Verwijzingopmerking">
    <w:name w:val="annotation reference"/>
    <w:basedOn w:val="Standaardalinea-lettertype"/>
    <w:uiPriority w:val="99"/>
    <w:semiHidden/>
    <w:unhideWhenUsed/>
    <w:rsid w:val="00B100BA"/>
    <w:rPr>
      <w:sz w:val="16"/>
      <w:szCs w:val="16"/>
    </w:rPr>
  </w:style>
  <w:style w:type="paragraph" w:styleId="Tekstopmerking">
    <w:name w:val="annotation text"/>
    <w:basedOn w:val="Standaard"/>
    <w:link w:val="TekstopmerkingChar"/>
    <w:uiPriority w:val="99"/>
    <w:semiHidden/>
    <w:unhideWhenUsed/>
    <w:rsid w:val="00B100B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100BA"/>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B100BA"/>
    <w:rPr>
      <w:b/>
      <w:bCs/>
    </w:rPr>
  </w:style>
  <w:style w:type="character" w:customStyle="1" w:styleId="OnderwerpvanopmerkingChar">
    <w:name w:val="Onderwerp van opmerking Char"/>
    <w:basedOn w:val="TekstopmerkingChar"/>
    <w:link w:val="Onderwerpvanopmerking"/>
    <w:uiPriority w:val="99"/>
    <w:semiHidden/>
    <w:rsid w:val="00B100BA"/>
    <w:rPr>
      <w:b/>
      <w:bCs/>
      <w:sz w:val="20"/>
      <w:szCs w:val="20"/>
      <w:lang w:val="nl-NL"/>
    </w:rPr>
  </w:style>
  <w:style w:type="character" w:customStyle="1" w:styleId="LijstalineaChar">
    <w:name w:val="Lijstalinea Char"/>
    <w:basedOn w:val="Standaardalinea-lettertype"/>
    <w:link w:val="Lijstalinea"/>
    <w:uiPriority w:val="34"/>
    <w:locked/>
    <w:rsid w:val="00117106"/>
    <w:rPr>
      <w:lang w:val="nl-NL"/>
    </w:rPr>
  </w:style>
  <w:style w:type="paragraph" w:styleId="Voetnoottekst">
    <w:name w:val="footnote text"/>
    <w:basedOn w:val="Standaard"/>
    <w:link w:val="VoetnoottekstChar"/>
    <w:uiPriority w:val="99"/>
    <w:semiHidden/>
    <w:unhideWhenUsed/>
    <w:rsid w:val="0041670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16701"/>
    <w:rPr>
      <w:sz w:val="20"/>
      <w:szCs w:val="20"/>
      <w:lang w:val="nl-NL"/>
    </w:rPr>
  </w:style>
  <w:style w:type="character" w:styleId="Voetnootmarkering">
    <w:name w:val="footnote reference"/>
    <w:basedOn w:val="Standaardalinea-lettertype"/>
    <w:uiPriority w:val="99"/>
    <w:semiHidden/>
    <w:unhideWhenUsed/>
    <w:rsid w:val="00416701"/>
    <w:rPr>
      <w:vertAlign w:val="superscript"/>
    </w:rPr>
  </w:style>
  <w:style w:type="paragraph" w:customStyle="1" w:styleId="Default">
    <w:name w:val="Default"/>
    <w:rsid w:val="009F4BAA"/>
    <w:pPr>
      <w:autoSpaceDE w:val="0"/>
      <w:autoSpaceDN w:val="0"/>
      <w:adjustRightInd w:val="0"/>
      <w:spacing w:after="0" w:line="240" w:lineRule="auto"/>
    </w:pPr>
    <w:rPr>
      <w:rFonts w:ascii="Verdana" w:eastAsia="DejaVu Sans" w:hAnsi="Verdana" w:cs="Verdana"/>
      <w:color w:val="000000"/>
      <w:sz w:val="24"/>
      <w:szCs w:val="24"/>
      <w:lang w:val="nl-NL" w:eastAsia="zh-CN"/>
    </w:rPr>
  </w:style>
  <w:style w:type="paragraph" w:styleId="Revisie">
    <w:name w:val="Revision"/>
    <w:hidden/>
    <w:uiPriority w:val="99"/>
    <w:semiHidden/>
    <w:rsid w:val="007C5D1C"/>
    <w:pPr>
      <w:spacing w:after="0" w:line="240" w:lineRule="auto"/>
    </w:pPr>
    <w:rPr>
      <w:lang w:val="nl-NL"/>
    </w:rPr>
  </w:style>
  <w:style w:type="character" w:styleId="Hyperlink">
    <w:name w:val="Hyperlink"/>
    <w:basedOn w:val="Standaardalinea-lettertype"/>
    <w:uiPriority w:val="99"/>
    <w:unhideWhenUsed/>
    <w:rsid w:val="00FC0AD4"/>
    <w:rPr>
      <w:color w:val="0000FF" w:themeColor="hyperlink"/>
      <w:u w:val="single"/>
    </w:rPr>
  </w:style>
  <w:style w:type="paragraph" w:styleId="Bijschrift">
    <w:name w:val="caption"/>
    <w:basedOn w:val="Standaard"/>
    <w:next w:val="Plattetekst"/>
    <w:unhideWhenUsed/>
    <w:qFormat/>
    <w:rsid w:val="00AE49BB"/>
    <w:pPr>
      <w:spacing w:before="120" w:after="0" w:line="288" w:lineRule="auto"/>
    </w:pPr>
    <w:rPr>
      <w:rFonts w:ascii="Arial" w:eastAsiaTheme="minorEastAsia" w:hAnsi="Arial" w:cs="Arial"/>
      <w:bCs/>
      <w:i/>
      <w:color w:val="000000" w:themeColor="text1"/>
      <w:sz w:val="16"/>
      <w:szCs w:val="18"/>
      <w:lang w:val="en-GB" w:eastAsia="en-GB"/>
    </w:rPr>
  </w:style>
  <w:style w:type="paragraph" w:styleId="Plattetekst">
    <w:name w:val="Body Text"/>
    <w:basedOn w:val="Standaard"/>
    <w:link w:val="PlattetekstChar"/>
    <w:uiPriority w:val="99"/>
    <w:unhideWhenUsed/>
    <w:rsid w:val="00AE49BB"/>
    <w:pPr>
      <w:spacing w:after="120"/>
    </w:pPr>
  </w:style>
  <w:style w:type="character" w:customStyle="1" w:styleId="PlattetekstChar">
    <w:name w:val="Platte tekst Char"/>
    <w:basedOn w:val="Standaardalinea-lettertype"/>
    <w:link w:val="Plattetekst"/>
    <w:uiPriority w:val="99"/>
    <w:rsid w:val="00AE49BB"/>
    <w:rPr>
      <w:lang w:val="nl-NL"/>
    </w:rPr>
  </w:style>
  <w:style w:type="paragraph" w:styleId="Normaalweb">
    <w:name w:val="Normal (Web)"/>
    <w:basedOn w:val="Standaard"/>
    <w:uiPriority w:val="99"/>
    <w:unhideWhenUsed/>
    <w:rsid w:val="003F7D64"/>
    <w:pPr>
      <w:spacing w:after="0"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3203">
      <w:bodyDiv w:val="1"/>
      <w:marLeft w:val="0"/>
      <w:marRight w:val="0"/>
      <w:marTop w:val="0"/>
      <w:marBottom w:val="0"/>
      <w:divBdr>
        <w:top w:val="none" w:sz="0" w:space="0" w:color="auto"/>
        <w:left w:val="none" w:sz="0" w:space="0" w:color="auto"/>
        <w:bottom w:val="none" w:sz="0" w:space="0" w:color="auto"/>
        <w:right w:val="none" w:sz="0" w:space="0" w:color="auto"/>
      </w:divBdr>
    </w:div>
    <w:div w:id="82260219">
      <w:bodyDiv w:val="1"/>
      <w:marLeft w:val="0"/>
      <w:marRight w:val="0"/>
      <w:marTop w:val="0"/>
      <w:marBottom w:val="0"/>
      <w:divBdr>
        <w:top w:val="none" w:sz="0" w:space="0" w:color="auto"/>
        <w:left w:val="none" w:sz="0" w:space="0" w:color="auto"/>
        <w:bottom w:val="none" w:sz="0" w:space="0" w:color="auto"/>
        <w:right w:val="none" w:sz="0" w:space="0" w:color="auto"/>
      </w:divBdr>
    </w:div>
    <w:div w:id="84037603">
      <w:bodyDiv w:val="1"/>
      <w:marLeft w:val="0"/>
      <w:marRight w:val="0"/>
      <w:marTop w:val="0"/>
      <w:marBottom w:val="0"/>
      <w:divBdr>
        <w:top w:val="none" w:sz="0" w:space="0" w:color="auto"/>
        <w:left w:val="none" w:sz="0" w:space="0" w:color="auto"/>
        <w:bottom w:val="none" w:sz="0" w:space="0" w:color="auto"/>
        <w:right w:val="none" w:sz="0" w:space="0" w:color="auto"/>
      </w:divBdr>
    </w:div>
    <w:div w:id="91753549">
      <w:bodyDiv w:val="1"/>
      <w:marLeft w:val="0"/>
      <w:marRight w:val="0"/>
      <w:marTop w:val="0"/>
      <w:marBottom w:val="0"/>
      <w:divBdr>
        <w:top w:val="none" w:sz="0" w:space="0" w:color="auto"/>
        <w:left w:val="none" w:sz="0" w:space="0" w:color="auto"/>
        <w:bottom w:val="none" w:sz="0" w:space="0" w:color="auto"/>
        <w:right w:val="none" w:sz="0" w:space="0" w:color="auto"/>
      </w:divBdr>
    </w:div>
    <w:div w:id="98840697">
      <w:bodyDiv w:val="1"/>
      <w:marLeft w:val="0"/>
      <w:marRight w:val="0"/>
      <w:marTop w:val="0"/>
      <w:marBottom w:val="0"/>
      <w:divBdr>
        <w:top w:val="none" w:sz="0" w:space="0" w:color="auto"/>
        <w:left w:val="none" w:sz="0" w:space="0" w:color="auto"/>
        <w:bottom w:val="none" w:sz="0" w:space="0" w:color="auto"/>
        <w:right w:val="none" w:sz="0" w:space="0" w:color="auto"/>
      </w:divBdr>
    </w:div>
    <w:div w:id="102843754">
      <w:bodyDiv w:val="1"/>
      <w:marLeft w:val="0"/>
      <w:marRight w:val="0"/>
      <w:marTop w:val="0"/>
      <w:marBottom w:val="0"/>
      <w:divBdr>
        <w:top w:val="none" w:sz="0" w:space="0" w:color="auto"/>
        <w:left w:val="none" w:sz="0" w:space="0" w:color="auto"/>
        <w:bottom w:val="none" w:sz="0" w:space="0" w:color="auto"/>
        <w:right w:val="none" w:sz="0" w:space="0" w:color="auto"/>
      </w:divBdr>
      <w:divsChild>
        <w:div w:id="1221938462">
          <w:marLeft w:val="547"/>
          <w:marRight w:val="0"/>
          <w:marTop w:val="140"/>
          <w:marBottom w:val="140"/>
          <w:divBdr>
            <w:top w:val="none" w:sz="0" w:space="0" w:color="auto"/>
            <w:left w:val="none" w:sz="0" w:space="0" w:color="auto"/>
            <w:bottom w:val="none" w:sz="0" w:space="0" w:color="auto"/>
            <w:right w:val="none" w:sz="0" w:space="0" w:color="auto"/>
          </w:divBdr>
        </w:div>
        <w:div w:id="1247232411">
          <w:marLeft w:val="547"/>
          <w:marRight w:val="0"/>
          <w:marTop w:val="140"/>
          <w:marBottom w:val="140"/>
          <w:divBdr>
            <w:top w:val="none" w:sz="0" w:space="0" w:color="auto"/>
            <w:left w:val="none" w:sz="0" w:space="0" w:color="auto"/>
            <w:bottom w:val="none" w:sz="0" w:space="0" w:color="auto"/>
            <w:right w:val="none" w:sz="0" w:space="0" w:color="auto"/>
          </w:divBdr>
        </w:div>
      </w:divsChild>
    </w:div>
    <w:div w:id="192816124">
      <w:bodyDiv w:val="1"/>
      <w:marLeft w:val="0"/>
      <w:marRight w:val="0"/>
      <w:marTop w:val="0"/>
      <w:marBottom w:val="0"/>
      <w:divBdr>
        <w:top w:val="none" w:sz="0" w:space="0" w:color="auto"/>
        <w:left w:val="none" w:sz="0" w:space="0" w:color="auto"/>
        <w:bottom w:val="none" w:sz="0" w:space="0" w:color="auto"/>
        <w:right w:val="none" w:sz="0" w:space="0" w:color="auto"/>
      </w:divBdr>
    </w:div>
    <w:div w:id="195781459">
      <w:bodyDiv w:val="1"/>
      <w:marLeft w:val="0"/>
      <w:marRight w:val="0"/>
      <w:marTop w:val="0"/>
      <w:marBottom w:val="0"/>
      <w:divBdr>
        <w:top w:val="none" w:sz="0" w:space="0" w:color="auto"/>
        <w:left w:val="none" w:sz="0" w:space="0" w:color="auto"/>
        <w:bottom w:val="none" w:sz="0" w:space="0" w:color="auto"/>
        <w:right w:val="none" w:sz="0" w:space="0" w:color="auto"/>
      </w:divBdr>
      <w:divsChild>
        <w:div w:id="837041707">
          <w:marLeft w:val="0"/>
          <w:marRight w:val="0"/>
          <w:marTop w:val="0"/>
          <w:marBottom w:val="0"/>
          <w:divBdr>
            <w:top w:val="none" w:sz="0" w:space="0" w:color="auto"/>
            <w:left w:val="none" w:sz="0" w:space="0" w:color="auto"/>
            <w:bottom w:val="none" w:sz="0" w:space="0" w:color="auto"/>
            <w:right w:val="none" w:sz="0" w:space="0" w:color="auto"/>
          </w:divBdr>
          <w:divsChild>
            <w:div w:id="1945188207">
              <w:marLeft w:val="0"/>
              <w:marRight w:val="0"/>
              <w:marTop w:val="0"/>
              <w:marBottom w:val="0"/>
              <w:divBdr>
                <w:top w:val="none" w:sz="0" w:space="0" w:color="auto"/>
                <w:left w:val="none" w:sz="0" w:space="0" w:color="auto"/>
                <w:bottom w:val="none" w:sz="0" w:space="0" w:color="auto"/>
                <w:right w:val="none" w:sz="0" w:space="0" w:color="auto"/>
              </w:divBdr>
              <w:divsChild>
                <w:div w:id="2020235113">
                  <w:marLeft w:val="0"/>
                  <w:marRight w:val="0"/>
                  <w:marTop w:val="0"/>
                  <w:marBottom w:val="0"/>
                  <w:divBdr>
                    <w:top w:val="none" w:sz="0" w:space="0" w:color="auto"/>
                    <w:left w:val="none" w:sz="0" w:space="0" w:color="auto"/>
                    <w:bottom w:val="none" w:sz="0" w:space="0" w:color="auto"/>
                    <w:right w:val="none" w:sz="0" w:space="0" w:color="auto"/>
                  </w:divBdr>
                  <w:divsChild>
                    <w:div w:id="252209005">
                      <w:marLeft w:val="0"/>
                      <w:marRight w:val="0"/>
                      <w:marTop w:val="0"/>
                      <w:marBottom w:val="0"/>
                      <w:divBdr>
                        <w:top w:val="none" w:sz="0" w:space="0" w:color="auto"/>
                        <w:left w:val="none" w:sz="0" w:space="0" w:color="auto"/>
                        <w:bottom w:val="none" w:sz="0" w:space="0" w:color="auto"/>
                        <w:right w:val="none" w:sz="0" w:space="0" w:color="auto"/>
                      </w:divBdr>
                      <w:divsChild>
                        <w:div w:id="1161429933">
                          <w:marLeft w:val="0"/>
                          <w:marRight w:val="0"/>
                          <w:marTop w:val="0"/>
                          <w:marBottom w:val="0"/>
                          <w:divBdr>
                            <w:top w:val="none" w:sz="0" w:space="0" w:color="auto"/>
                            <w:left w:val="none" w:sz="0" w:space="0" w:color="auto"/>
                            <w:bottom w:val="none" w:sz="0" w:space="0" w:color="auto"/>
                            <w:right w:val="none" w:sz="0" w:space="0" w:color="auto"/>
                          </w:divBdr>
                          <w:divsChild>
                            <w:div w:id="7891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865105">
      <w:bodyDiv w:val="1"/>
      <w:marLeft w:val="0"/>
      <w:marRight w:val="0"/>
      <w:marTop w:val="0"/>
      <w:marBottom w:val="0"/>
      <w:divBdr>
        <w:top w:val="none" w:sz="0" w:space="0" w:color="auto"/>
        <w:left w:val="none" w:sz="0" w:space="0" w:color="auto"/>
        <w:bottom w:val="none" w:sz="0" w:space="0" w:color="auto"/>
        <w:right w:val="none" w:sz="0" w:space="0" w:color="auto"/>
      </w:divBdr>
    </w:div>
    <w:div w:id="315107374">
      <w:bodyDiv w:val="1"/>
      <w:marLeft w:val="0"/>
      <w:marRight w:val="0"/>
      <w:marTop w:val="0"/>
      <w:marBottom w:val="0"/>
      <w:divBdr>
        <w:top w:val="none" w:sz="0" w:space="0" w:color="auto"/>
        <w:left w:val="none" w:sz="0" w:space="0" w:color="auto"/>
        <w:bottom w:val="none" w:sz="0" w:space="0" w:color="auto"/>
        <w:right w:val="none" w:sz="0" w:space="0" w:color="auto"/>
      </w:divBdr>
    </w:div>
    <w:div w:id="354045045">
      <w:bodyDiv w:val="1"/>
      <w:marLeft w:val="0"/>
      <w:marRight w:val="0"/>
      <w:marTop w:val="0"/>
      <w:marBottom w:val="0"/>
      <w:divBdr>
        <w:top w:val="none" w:sz="0" w:space="0" w:color="auto"/>
        <w:left w:val="none" w:sz="0" w:space="0" w:color="auto"/>
        <w:bottom w:val="none" w:sz="0" w:space="0" w:color="auto"/>
        <w:right w:val="none" w:sz="0" w:space="0" w:color="auto"/>
      </w:divBdr>
    </w:div>
    <w:div w:id="489903038">
      <w:bodyDiv w:val="1"/>
      <w:marLeft w:val="0"/>
      <w:marRight w:val="0"/>
      <w:marTop w:val="0"/>
      <w:marBottom w:val="0"/>
      <w:divBdr>
        <w:top w:val="none" w:sz="0" w:space="0" w:color="auto"/>
        <w:left w:val="none" w:sz="0" w:space="0" w:color="auto"/>
        <w:bottom w:val="none" w:sz="0" w:space="0" w:color="auto"/>
        <w:right w:val="none" w:sz="0" w:space="0" w:color="auto"/>
      </w:divBdr>
    </w:div>
    <w:div w:id="539976333">
      <w:bodyDiv w:val="1"/>
      <w:marLeft w:val="0"/>
      <w:marRight w:val="0"/>
      <w:marTop w:val="0"/>
      <w:marBottom w:val="0"/>
      <w:divBdr>
        <w:top w:val="none" w:sz="0" w:space="0" w:color="auto"/>
        <w:left w:val="none" w:sz="0" w:space="0" w:color="auto"/>
        <w:bottom w:val="none" w:sz="0" w:space="0" w:color="auto"/>
        <w:right w:val="none" w:sz="0" w:space="0" w:color="auto"/>
      </w:divBdr>
    </w:div>
    <w:div w:id="593903921">
      <w:bodyDiv w:val="1"/>
      <w:marLeft w:val="0"/>
      <w:marRight w:val="0"/>
      <w:marTop w:val="0"/>
      <w:marBottom w:val="0"/>
      <w:divBdr>
        <w:top w:val="none" w:sz="0" w:space="0" w:color="auto"/>
        <w:left w:val="none" w:sz="0" w:space="0" w:color="auto"/>
        <w:bottom w:val="none" w:sz="0" w:space="0" w:color="auto"/>
        <w:right w:val="none" w:sz="0" w:space="0" w:color="auto"/>
      </w:divBdr>
    </w:div>
    <w:div w:id="646587566">
      <w:bodyDiv w:val="1"/>
      <w:marLeft w:val="0"/>
      <w:marRight w:val="0"/>
      <w:marTop w:val="0"/>
      <w:marBottom w:val="0"/>
      <w:divBdr>
        <w:top w:val="none" w:sz="0" w:space="0" w:color="auto"/>
        <w:left w:val="none" w:sz="0" w:space="0" w:color="auto"/>
        <w:bottom w:val="none" w:sz="0" w:space="0" w:color="auto"/>
        <w:right w:val="none" w:sz="0" w:space="0" w:color="auto"/>
      </w:divBdr>
    </w:div>
    <w:div w:id="731386547">
      <w:bodyDiv w:val="1"/>
      <w:marLeft w:val="0"/>
      <w:marRight w:val="0"/>
      <w:marTop w:val="0"/>
      <w:marBottom w:val="0"/>
      <w:divBdr>
        <w:top w:val="none" w:sz="0" w:space="0" w:color="auto"/>
        <w:left w:val="none" w:sz="0" w:space="0" w:color="auto"/>
        <w:bottom w:val="none" w:sz="0" w:space="0" w:color="auto"/>
        <w:right w:val="none" w:sz="0" w:space="0" w:color="auto"/>
      </w:divBdr>
    </w:div>
    <w:div w:id="768350268">
      <w:bodyDiv w:val="1"/>
      <w:marLeft w:val="0"/>
      <w:marRight w:val="0"/>
      <w:marTop w:val="0"/>
      <w:marBottom w:val="0"/>
      <w:divBdr>
        <w:top w:val="none" w:sz="0" w:space="0" w:color="auto"/>
        <w:left w:val="none" w:sz="0" w:space="0" w:color="auto"/>
        <w:bottom w:val="none" w:sz="0" w:space="0" w:color="auto"/>
        <w:right w:val="none" w:sz="0" w:space="0" w:color="auto"/>
      </w:divBdr>
    </w:div>
    <w:div w:id="773209891">
      <w:bodyDiv w:val="1"/>
      <w:marLeft w:val="0"/>
      <w:marRight w:val="0"/>
      <w:marTop w:val="0"/>
      <w:marBottom w:val="0"/>
      <w:divBdr>
        <w:top w:val="none" w:sz="0" w:space="0" w:color="auto"/>
        <w:left w:val="none" w:sz="0" w:space="0" w:color="auto"/>
        <w:bottom w:val="none" w:sz="0" w:space="0" w:color="auto"/>
        <w:right w:val="none" w:sz="0" w:space="0" w:color="auto"/>
      </w:divBdr>
    </w:div>
    <w:div w:id="792754517">
      <w:bodyDiv w:val="1"/>
      <w:marLeft w:val="0"/>
      <w:marRight w:val="0"/>
      <w:marTop w:val="0"/>
      <w:marBottom w:val="0"/>
      <w:divBdr>
        <w:top w:val="none" w:sz="0" w:space="0" w:color="auto"/>
        <w:left w:val="none" w:sz="0" w:space="0" w:color="auto"/>
        <w:bottom w:val="none" w:sz="0" w:space="0" w:color="auto"/>
        <w:right w:val="none" w:sz="0" w:space="0" w:color="auto"/>
      </w:divBdr>
      <w:divsChild>
        <w:div w:id="315302772">
          <w:marLeft w:val="0"/>
          <w:marRight w:val="0"/>
          <w:marTop w:val="0"/>
          <w:marBottom w:val="0"/>
          <w:divBdr>
            <w:top w:val="none" w:sz="0" w:space="0" w:color="auto"/>
            <w:left w:val="none" w:sz="0" w:space="0" w:color="auto"/>
            <w:bottom w:val="none" w:sz="0" w:space="0" w:color="auto"/>
            <w:right w:val="none" w:sz="0" w:space="0" w:color="auto"/>
          </w:divBdr>
          <w:divsChild>
            <w:div w:id="866598086">
              <w:marLeft w:val="0"/>
              <w:marRight w:val="0"/>
              <w:marTop w:val="0"/>
              <w:marBottom w:val="0"/>
              <w:divBdr>
                <w:top w:val="none" w:sz="0" w:space="0" w:color="auto"/>
                <w:left w:val="none" w:sz="0" w:space="0" w:color="auto"/>
                <w:bottom w:val="none" w:sz="0" w:space="0" w:color="auto"/>
                <w:right w:val="none" w:sz="0" w:space="0" w:color="auto"/>
              </w:divBdr>
              <w:divsChild>
                <w:div w:id="78254419">
                  <w:marLeft w:val="0"/>
                  <w:marRight w:val="0"/>
                  <w:marTop w:val="0"/>
                  <w:marBottom w:val="0"/>
                  <w:divBdr>
                    <w:top w:val="none" w:sz="0" w:space="0" w:color="auto"/>
                    <w:left w:val="none" w:sz="0" w:space="0" w:color="auto"/>
                    <w:bottom w:val="none" w:sz="0" w:space="0" w:color="auto"/>
                    <w:right w:val="none" w:sz="0" w:space="0" w:color="auto"/>
                  </w:divBdr>
                  <w:divsChild>
                    <w:div w:id="243534712">
                      <w:marLeft w:val="0"/>
                      <w:marRight w:val="0"/>
                      <w:marTop w:val="0"/>
                      <w:marBottom w:val="0"/>
                      <w:divBdr>
                        <w:top w:val="none" w:sz="0" w:space="0" w:color="auto"/>
                        <w:left w:val="none" w:sz="0" w:space="0" w:color="auto"/>
                        <w:bottom w:val="none" w:sz="0" w:space="0" w:color="auto"/>
                        <w:right w:val="none" w:sz="0" w:space="0" w:color="auto"/>
                      </w:divBdr>
                      <w:divsChild>
                        <w:div w:id="1935823955">
                          <w:marLeft w:val="0"/>
                          <w:marRight w:val="0"/>
                          <w:marTop w:val="0"/>
                          <w:marBottom w:val="0"/>
                          <w:divBdr>
                            <w:top w:val="none" w:sz="0" w:space="0" w:color="auto"/>
                            <w:left w:val="none" w:sz="0" w:space="0" w:color="auto"/>
                            <w:bottom w:val="none" w:sz="0" w:space="0" w:color="auto"/>
                            <w:right w:val="none" w:sz="0" w:space="0" w:color="auto"/>
                          </w:divBdr>
                          <w:divsChild>
                            <w:div w:id="1474254290">
                              <w:marLeft w:val="0"/>
                              <w:marRight w:val="0"/>
                              <w:marTop w:val="0"/>
                              <w:marBottom w:val="0"/>
                              <w:divBdr>
                                <w:top w:val="none" w:sz="0" w:space="0" w:color="auto"/>
                                <w:left w:val="none" w:sz="0" w:space="0" w:color="auto"/>
                                <w:bottom w:val="none" w:sz="0" w:space="0" w:color="auto"/>
                                <w:right w:val="none" w:sz="0" w:space="0" w:color="auto"/>
                              </w:divBdr>
                              <w:divsChild>
                                <w:div w:id="407116083">
                                  <w:marLeft w:val="0"/>
                                  <w:marRight w:val="0"/>
                                  <w:marTop w:val="0"/>
                                  <w:marBottom w:val="0"/>
                                  <w:divBdr>
                                    <w:top w:val="none" w:sz="0" w:space="0" w:color="auto"/>
                                    <w:left w:val="none" w:sz="0" w:space="0" w:color="auto"/>
                                    <w:bottom w:val="none" w:sz="0" w:space="0" w:color="auto"/>
                                    <w:right w:val="none" w:sz="0" w:space="0" w:color="auto"/>
                                  </w:divBdr>
                                  <w:divsChild>
                                    <w:div w:id="180437658">
                                      <w:marLeft w:val="0"/>
                                      <w:marRight w:val="0"/>
                                      <w:marTop w:val="0"/>
                                      <w:marBottom w:val="0"/>
                                      <w:divBdr>
                                        <w:top w:val="none" w:sz="0" w:space="0" w:color="auto"/>
                                        <w:left w:val="none" w:sz="0" w:space="0" w:color="auto"/>
                                        <w:bottom w:val="none" w:sz="0" w:space="0" w:color="auto"/>
                                        <w:right w:val="none" w:sz="0" w:space="0" w:color="auto"/>
                                      </w:divBdr>
                                      <w:divsChild>
                                        <w:div w:id="7141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135934">
      <w:bodyDiv w:val="1"/>
      <w:marLeft w:val="0"/>
      <w:marRight w:val="0"/>
      <w:marTop w:val="0"/>
      <w:marBottom w:val="0"/>
      <w:divBdr>
        <w:top w:val="none" w:sz="0" w:space="0" w:color="auto"/>
        <w:left w:val="none" w:sz="0" w:space="0" w:color="auto"/>
        <w:bottom w:val="none" w:sz="0" w:space="0" w:color="auto"/>
        <w:right w:val="none" w:sz="0" w:space="0" w:color="auto"/>
      </w:divBdr>
    </w:div>
    <w:div w:id="795370357">
      <w:bodyDiv w:val="1"/>
      <w:marLeft w:val="0"/>
      <w:marRight w:val="0"/>
      <w:marTop w:val="0"/>
      <w:marBottom w:val="0"/>
      <w:divBdr>
        <w:top w:val="none" w:sz="0" w:space="0" w:color="auto"/>
        <w:left w:val="none" w:sz="0" w:space="0" w:color="auto"/>
        <w:bottom w:val="none" w:sz="0" w:space="0" w:color="auto"/>
        <w:right w:val="none" w:sz="0" w:space="0" w:color="auto"/>
      </w:divBdr>
    </w:div>
    <w:div w:id="828327026">
      <w:bodyDiv w:val="1"/>
      <w:marLeft w:val="0"/>
      <w:marRight w:val="0"/>
      <w:marTop w:val="0"/>
      <w:marBottom w:val="0"/>
      <w:divBdr>
        <w:top w:val="none" w:sz="0" w:space="0" w:color="auto"/>
        <w:left w:val="none" w:sz="0" w:space="0" w:color="auto"/>
        <w:bottom w:val="none" w:sz="0" w:space="0" w:color="auto"/>
        <w:right w:val="none" w:sz="0" w:space="0" w:color="auto"/>
      </w:divBdr>
    </w:div>
    <w:div w:id="904995768">
      <w:bodyDiv w:val="1"/>
      <w:marLeft w:val="0"/>
      <w:marRight w:val="0"/>
      <w:marTop w:val="0"/>
      <w:marBottom w:val="0"/>
      <w:divBdr>
        <w:top w:val="none" w:sz="0" w:space="0" w:color="auto"/>
        <w:left w:val="none" w:sz="0" w:space="0" w:color="auto"/>
        <w:bottom w:val="none" w:sz="0" w:space="0" w:color="auto"/>
        <w:right w:val="none" w:sz="0" w:space="0" w:color="auto"/>
      </w:divBdr>
    </w:div>
    <w:div w:id="950210482">
      <w:bodyDiv w:val="1"/>
      <w:marLeft w:val="0"/>
      <w:marRight w:val="0"/>
      <w:marTop w:val="0"/>
      <w:marBottom w:val="0"/>
      <w:divBdr>
        <w:top w:val="none" w:sz="0" w:space="0" w:color="auto"/>
        <w:left w:val="none" w:sz="0" w:space="0" w:color="auto"/>
        <w:bottom w:val="none" w:sz="0" w:space="0" w:color="auto"/>
        <w:right w:val="none" w:sz="0" w:space="0" w:color="auto"/>
      </w:divBdr>
    </w:div>
    <w:div w:id="1010445235">
      <w:bodyDiv w:val="1"/>
      <w:marLeft w:val="0"/>
      <w:marRight w:val="0"/>
      <w:marTop w:val="0"/>
      <w:marBottom w:val="0"/>
      <w:divBdr>
        <w:top w:val="none" w:sz="0" w:space="0" w:color="auto"/>
        <w:left w:val="none" w:sz="0" w:space="0" w:color="auto"/>
        <w:bottom w:val="none" w:sz="0" w:space="0" w:color="auto"/>
        <w:right w:val="none" w:sz="0" w:space="0" w:color="auto"/>
      </w:divBdr>
    </w:div>
    <w:div w:id="1025256569">
      <w:bodyDiv w:val="1"/>
      <w:marLeft w:val="0"/>
      <w:marRight w:val="0"/>
      <w:marTop w:val="0"/>
      <w:marBottom w:val="0"/>
      <w:divBdr>
        <w:top w:val="none" w:sz="0" w:space="0" w:color="auto"/>
        <w:left w:val="none" w:sz="0" w:space="0" w:color="auto"/>
        <w:bottom w:val="none" w:sz="0" w:space="0" w:color="auto"/>
        <w:right w:val="none" w:sz="0" w:space="0" w:color="auto"/>
      </w:divBdr>
    </w:div>
    <w:div w:id="1096712138">
      <w:bodyDiv w:val="1"/>
      <w:marLeft w:val="0"/>
      <w:marRight w:val="0"/>
      <w:marTop w:val="0"/>
      <w:marBottom w:val="0"/>
      <w:divBdr>
        <w:top w:val="none" w:sz="0" w:space="0" w:color="auto"/>
        <w:left w:val="none" w:sz="0" w:space="0" w:color="auto"/>
        <w:bottom w:val="none" w:sz="0" w:space="0" w:color="auto"/>
        <w:right w:val="none" w:sz="0" w:space="0" w:color="auto"/>
      </w:divBdr>
    </w:div>
    <w:div w:id="1134953209">
      <w:bodyDiv w:val="1"/>
      <w:marLeft w:val="0"/>
      <w:marRight w:val="0"/>
      <w:marTop w:val="0"/>
      <w:marBottom w:val="0"/>
      <w:divBdr>
        <w:top w:val="none" w:sz="0" w:space="0" w:color="auto"/>
        <w:left w:val="none" w:sz="0" w:space="0" w:color="auto"/>
        <w:bottom w:val="none" w:sz="0" w:space="0" w:color="auto"/>
        <w:right w:val="none" w:sz="0" w:space="0" w:color="auto"/>
      </w:divBdr>
    </w:div>
    <w:div w:id="1306199898">
      <w:bodyDiv w:val="1"/>
      <w:marLeft w:val="0"/>
      <w:marRight w:val="0"/>
      <w:marTop w:val="0"/>
      <w:marBottom w:val="0"/>
      <w:divBdr>
        <w:top w:val="none" w:sz="0" w:space="0" w:color="auto"/>
        <w:left w:val="none" w:sz="0" w:space="0" w:color="auto"/>
        <w:bottom w:val="none" w:sz="0" w:space="0" w:color="auto"/>
        <w:right w:val="none" w:sz="0" w:space="0" w:color="auto"/>
      </w:divBdr>
    </w:div>
    <w:div w:id="1345012870">
      <w:bodyDiv w:val="1"/>
      <w:marLeft w:val="0"/>
      <w:marRight w:val="0"/>
      <w:marTop w:val="0"/>
      <w:marBottom w:val="0"/>
      <w:divBdr>
        <w:top w:val="none" w:sz="0" w:space="0" w:color="auto"/>
        <w:left w:val="none" w:sz="0" w:space="0" w:color="auto"/>
        <w:bottom w:val="none" w:sz="0" w:space="0" w:color="auto"/>
        <w:right w:val="none" w:sz="0" w:space="0" w:color="auto"/>
      </w:divBdr>
      <w:divsChild>
        <w:div w:id="976958736">
          <w:marLeft w:val="547"/>
          <w:marRight w:val="0"/>
          <w:marTop w:val="140"/>
          <w:marBottom w:val="140"/>
          <w:divBdr>
            <w:top w:val="none" w:sz="0" w:space="0" w:color="auto"/>
            <w:left w:val="none" w:sz="0" w:space="0" w:color="auto"/>
            <w:bottom w:val="none" w:sz="0" w:space="0" w:color="auto"/>
            <w:right w:val="none" w:sz="0" w:space="0" w:color="auto"/>
          </w:divBdr>
        </w:div>
        <w:div w:id="2019887607">
          <w:marLeft w:val="547"/>
          <w:marRight w:val="0"/>
          <w:marTop w:val="140"/>
          <w:marBottom w:val="140"/>
          <w:divBdr>
            <w:top w:val="none" w:sz="0" w:space="0" w:color="auto"/>
            <w:left w:val="none" w:sz="0" w:space="0" w:color="auto"/>
            <w:bottom w:val="none" w:sz="0" w:space="0" w:color="auto"/>
            <w:right w:val="none" w:sz="0" w:space="0" w:color="auto"/>
          </w:divBdr>
        </w:div>
      </w:divsChild>
    </w:div>
    <w:div w:id="1359548579">
      <w:bodyDiv w:val="1"/>
      <w:marLeft w:val="0"/>
      <w:marRight w:val="0"/>
      <w:marTop w:val="0"/>
      <w:marBottom w:val="0"/>
      <w:divBdr>
        <w:top w:val="none" w:sz="0" w:space="0" w:color="auto"/>
        <w:left w:val="none" w:sz="0" w:space="0" w:color="auto"/>
        <w:bottom w:val="none" w:sz="0" w:space="0" w:color="auto"/>
        <w:right w:val="none" w:sz="0" w:space="0" w:color="auto"/>
      </w:divBdr>
    </w:div>
    <w:div w:id="1364476910">
      <w:bodyDiv w:val="1"/>
      <w:marLeft w:val="0"/>
      <w:marRight w:val="0"/>
      <w:marTop w:val="0"/>
      <w:marBottom w:val="0"/>
      <w:divBdr>
        <w:top w:val="none" w:sz="0" w:space="0" w:color="auto"/>
        <w:left w:val="none" w:sz="0" w:space="0" w:color="auto"/>
        <w:bottom w:val="none" w:sz="0" w:space="0" w:color="auto"/>
        <w:right w:val="none" w:sz="0" w:space="0" w:color="auto"/>
      </w:divBdr>
    </w:div>
    <w:div w:id="1386249411">
      <w:bodyDiv w:val="1"/>
      <w:marLeft w:val="0"/>
      <w:marRight w:val="0"/>
      <w:marTop w:val="0"/>
      <w:marBottom w:val="0"/>
      <w:divBdr>
        <w:top w:val="none" w:sz="0" w:space="0" w:color="auto"/>
        <w:left w:val="none" w:sz="0" w:space="0" w:color="auto"/>
        <w:bottom w:val="none" w:sz="0" w:space="0" w:color="auto"/>
        <w:right w:val="none" w:sz="0" w:space="0" w:color="auto"/>
      </w:divBdr>
    </w:div>
    <w:div w:id="1410153803">
      <w:bodyDiv w:val="1"/>
      <w:marLeft w:val="0"/>
      <w:marRight w:val="0"/>
      <w:marTop w:val="0"/>
      <w:marBottom w:val="0"/>
      <w:divBdr>
        <w:top w:val="none" w:sz="0" w:space="0" w:color="auto"/>
        <w:left w:val="none" w:sz="0" w:space="0" w:color="auto"/>
        <w:bottom w:val="none" w:sz="0" w:space="0" w:color="auto"/>
        <w:right w:val="none" w:sz="0" w:space="0" w:color="auto"/>
      </w:divBdr>
    </w:div>
    <w:div w:id="1543782440">
      <w:bodyDiv w:val="1"/>
      <w:marLeft w:val="0"/>
      <w:marRight w:val="0"/>
      <w:marTop w:val="0"/>
      <w:marBottom w:val="0"/>
      <w:divBdr>
        <w:top w:val="none" w:sz="0" w:space="0" w:color="auto"/>
        <w:left w:val="none" w:sz="0" w:space="0" w:color="auto"/>
        <w:bottom w:val="none" w:sz="0" w:space="0" w:color="auto"/>
        <w:right w:val="none" w:sz="0" w:space="0" w:color="auto"/>
      </w:divBdr>
    </w:div>
    <w:div w:id="1561558110">
      <w:bodyDiv w:val="1"/>
      <w:marLeft w:val="0"/>
      <w:marRight w:val="0"/>
      <w:marTop w:val="0"/>
      <w:marBottom w:val="0"/>
      <w:divBdr>
        <w:top w:val="none" w:sz="0" w:space="0" w:color="auto"/>
        <w:left w:val="none" w:sz="0" w:space="0" w:color="auto"/>
        <w:bottom w:val="none" w:sz="0" w:space="0" w:color="auto"/>
        <w:right w:val="none" w:sz="0" w:space="0" w:color="auto"/>
      </w:divBdr>
    </w:div>
    <w:div w:id="1604142884">
      <w:bodyDiv w:val="1"/>
      <w:marLeft w:val="0"/>
      <w:marRight w:val="0"/>
      <w:marTop w:val="0"/>
      <w:marBottom w:val="0"/>
      <w:divBdr>
        <w:top w:val="none" w:sz="0" w:space="0" w:color="auto"/>
        <w:left w:val="none" w:sz="0" w:space="0" w:color="auto"/>
        <w:bottom w:val="none" w:sz="0" w:space="0" w:color="auto"/>
        <w:right w:val="none" w:sz="0" w:space="0" w:color="auto"/>
      </w:divBdr>
    </w:div>
    <w:div w:id="1774014523">
      <w:bodyDiv w:val="1"/>
      <w:marLeft w:val="0"/>
      <w:marRight w:val="0"/>
      <w:marTop w:val="0"/>
      <w:marBottom w:val="0"/>
      <w:divBdr>
        <w:top w:val="none" w:sz="0" w:space="0" w:color="auto"/>
        <w:left w:val="none" w:sz="0" w:space="0" w:color="auto"/>
        <w:bottom w:val="none" w:sz="0" w:space="0" w:color="auto"/>
        <w:right w:val="none" w:sz="0" w:space="0" w:color="auto"/>
      </w:divBdr>
    </w:div>
    <w:div w:id="1867060382">
      <w:bodyDiv w:val="1"/>
      <w:marLeft w:val="0"/>
      <w:marRight w:val="0"/>
      <w:marTop w:val="0"/>
      <w:marBottom w:val="0"/>
      <w:divBdr>
        <w:top w:val="none" w:sz="0" w:space="0" w:color="auto"/>
        <w:left w:val="none" w:sz="0" w:space="0" w:color="auto"/>
        <w:bottom w:val="none" w:sz="0" w:space="0" w:color="auto"/>
        <w:right w:val="none" w:sz="0" w:space="0" w:color="auto"/>
      </w:divBdr>
    </w:div>
    <w:div w:id="1896232183">
      <w:bodyDiv w:val="1"/>
      <w:marLeft w:val="0"/>
      <w:marRight w:val="0"/>
      <w:marTop w:val="0"/>
      <w:marBottom w:val="0"/>
      <w:divBdr>
        <w:top w:val="none" w:sz="0" w:space="0" w:color="auto"/>
        <w:left w:val="none" w:sz="0" w:space="0" w:color="auto"/>
        <w:bottom w:val="none" w:sz="0" w:space="0" w:color="auto"/>
        <w:right w:val="none" w:sz="0" w:space="0" w:color="auto"/>
      </w:divBdr>
    </w:div>
    <w:div w:id="1918444464">
      <w:bodyDiv w:val="1"/>
      <w:marLeft w:val="0"/>
      <w:marRight w:val="0"/>
      <w:marTop w:val="0"/>
      <w:marBottom w:val="0"/>
      <w:divBdr>
        <w:top w:val="none" w:sz="0" w:space="0" w:color="auto"/>
        <w:left w:val="none" w:sz="0" w:space="0" w:color="auto"/>
        <w:bottom w:val="none" w:sz="0" w:space="0" w:color="auto"/>
        <w:right w:val="none" w:sz="0" w:space="0" w:color="auto"/>
      </w:divBdr>
    </w:div>
    <w:div w:id="1939094623">
      <w:bodyDiv w:val="1"/>
      <w:marLeft w:val="0"/>
      <w:marRight w:val="0"/>
      <w:marTop w:val="0"/>
      <w:marBottom w:val="0"/>
      <w:divBdr>
        <w:top w:val="none" w:sz="0" w:space="0" w:color="auto"/>
        <w:left w:val="none" w:sz="0" w:space="0" w:color="auto"/>
        <w:bottom w:val="none" w:sz="0" w:space="0" w:color="auto"/>
        <w:right w:val="none" w:sz="0" w:space="0" w:color="auto"/>
      </w:divBdr>
    </w:div>
    <w:div w:id="1959675355">
      <w:bodyDiv w:val="1"/>
      <w:marLeft w:val="0"/>
      <w:marRight w:val="0"/>
      <w:marTop w:val="0"/>
      <w:marBottom w:val="0"/>
      <w:divBdr>
        <w:top w:val="none" w:sz="0" w:space="0" w:color="auto"/>
        <w:left w:val="none" w:sz="0" w:space="0" w:color="auto"/>
        <w:bottom w:val="none" w:sz="0" w:space="0" w:color="auto"/>
        <w:right w:val="none" w:sz="0" w:space="0" w:color="auto"/>
      </w:divBdr>
    </w:div>
    <w:div w:id="1973052632">
      <w:bodyDiv w:val="1"/>
      <w:marLeft w:val="0"/>
      <w:marRight w:val="0"/>
      <w:marTop w:val="0"/>
      <w:marBottom w:val="0"/>
      <w:divBdr>
        <w:top w:val="none" w:sz="0" w:space="0" w:color="auto"/>
        <w:left w:val="none" w:sz="0" w:space="0" w:color="auto"/>
        <w:bottom w:val="none" w:sz="0" w:space="0" w:color="auto"/>
        <w:right w:val="none" w:sz="0" w:space="0" w:color="auto"/>
      </w:divBdr>
    </w:div>
    <w:div w:id="2076052006">
      <w:bodyDiv w:val="1"/>
      <w:marLeft w:val="0"/>
      <w:marRight w:val="0"/>
      <w:marTop w:val="0"/>
      <w:marBottom w:val="0"/>
      <w:divBdr>
        <w:top w:val="none" w:sz="0" w:space="0" w:color="auto"/>
        <w:left w:val="none" w:sz="0" w:space="0" w:color="auto"/>
        <w:bottom w:val="none" w:sz="0" w:space="0" w:color="auto"/>
        <w:right w:val="none" w:sz="0" w:space="0" w:color="auto"/>
      </w:divBdr>
      <w:divsChild>
        <w:div w:id="475953385">
          <w:marLeft w:val="547"/>
          <w:marRight w:val="0"/>
          <w:marTop w:val="140"/>
          <w:marBottom w:val="140"/>
          <w:divBdr>
            <w:top w:val="none" w:sz="0" w:space="0" w:color="auto"/>
            <w:left w:val="none" w:sz="0" w:space="0" w:color="auto"/>
            <w:bottom w:val="none" w:sz="0" w:space="0" w:color="auto"/>
            <w:right w:val="none" w:sz="0" w:space="0" w:color="auto"/>
          </w:divBdr>
        </w:div>
        <w:div w:id="869800274">
          <w:marLeft w:val="547"/>
          <w:marRight w:val="0"/>
          <w:marTop w:val="140"/>
          <w:marBottom w:val="1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cid:image007.png@01D21FC2.329F41A0" TargetMode="External"/><Relationship Id="rId38" Type="http://schemas.openxmlformats.org/officeDocument/2006/relationships/hyperlink" Target="http://www.google.nl/url?sa=i&amp;rct=j&amp;q=&amp;esrc=s&amp;source=images&amp;cd=&amp;cad=rja&amp;uact=8&amp;ved=0ahUKEwiY2MmEsOTPAhUF2RoKHbQXA0kQjRwIBw&amp;url=http://www.midpointbrabant.nl/alle-projecten/smart-industry/fieldlab-campione-17/&amp;bvm=bv.135974163,d.d2s&amp;psig=AFQjCNFHkVX9rSAz8EhGxWoDk1WS9XZmTg&amp;ust=1476880838653409"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tvda.nl/.../sectorplannen/.../20160518-Samenvatting-sectorplan-containersector" TargetMode="External"/><Relationship Id="rId29" Type="http://schemas.openxmlformats.org/officeDocument/2006/relationships/hyperlink" Target="https://www.brabant.nl/dossiers/dossiers-op-thema/economie-en-werk/havenstrategie-haven-en-industrieterrein-moerdijk/verzelfstandiging-havenschap-moerdijk.aspx"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hyperlink" Target="http://www.nieuwsbladtransport.nl"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www.google.nl/imgres?imgurl=http://www.worldclassmaintenance.com/images/partners/logo_SMASH_st_fc.png&amp;imgrefurl=http://www.worldclassmaintenance.com/nl/nieuws-weergave/257-succesvolle-kick-off-fieldlab-smash&amp;docid=WcMRxs-ghPUCUM&amp;tbnid=uGc950wYNWL9-M:&amp;w=1051&amp;h=1051&amp;bih=958&amp;biw=1680&amp;ved=0ahUKEwjTlq7ir-TPAhXGfhoKHcOdDJgQMwhFKBcwFw&amp;iact=mrc&amp;uact=8"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mirtoverzicht.nl/projecten/eemshaven-noordzee-vaarweg"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F2BBD-B710-41A6-82BE-2039C5D41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7226</Words>
  <Characters>39745</Characters>
  <Application>Microsoft Office Word</Application>
  <DocSecurity>4</DocSecurity>
  <Lines>331</Lines>
  <Paragraphs>93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2016-11-01T12:48:00Z</cp:lastPrinted>
  <dcterms:created xsi:type="dcterms:W3CDTF">2016-12-02T09:48:00Z</dcterms:created>
  <dcterms:modified xsi:type="dcterms:W3CDTF">2016-12-02T09:48:00Z</dcterms:modified>
</cp:coreProperties>
</file>